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67" w:rsidRPr="00CC5F79"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CC5F79">
        <w:rPr>
          <w:rFonts w:ascii="Times New Roman" w:eastAsia="Times New Roman" w:hAnsi="Times New Roman" w:cs="Times New Roman"/>
          <w:b/>
          <w:bCs/>
          <w:sz w:val="28"/>
          <w:szCs w:val="28"/>
          <w:lang w:eastAsia="ru-RU"/>
        </w:rPr>
        <w:t xml:space="preserve">АДМИНИСТРАЦИЯ </w:t>
      </w:r>
    </w:p>
    <w:p w:rsidR="00174A67" w:rsidRPr="00CC5F79" w:rsidRDefault="006131F0" w:rsidP="00174A67">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КОНСТАНТИНОВ</w:t>
      </w:r>
      <w:r w:rsidR="0007628E">
        <w:rPr>
          <w:rFonts w:ascii="Times New Roman" w:eastAsia="Times New Roman" w:hAnsi="Times New Roman" w:cs="Times New Roman"/>
          <w:b/>
          <w:bCs/>
          <w:sz w:val="28"/>
          <w:szCs w:val="28"/>
          <w:lang w:eastAsia="ru-RU"/>
        </w:rPr>
        <w:t>СКОГО</w:t>
      </w:r>
      <w:r w:rsidR="00174A67" w:rsidRPr="00CC5F79">
        <w:rPr>
          <w:rFonts w:ascii="Times New Roman" w:eastAsia="Times New Roman" w:hAnsi="Times New Roman" w:cs="Times New Roman"/>
          <w:b/>
          <w:bCs/>
          <w:sz w:val="28"/>
          <w:szCs w:val="28"/>
          <w:lang w:eastAsia="ru-RU"/>
        </w:rPr>
        <w:t xml:space="preserve"> СЕЛЬСКОГО ПОСЕЛЕНИЯ </w:t>
      </w:r>
    </w:p>
    <w:p w:rsidR="00174A67" w:rsidRPr="00CC5F79"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CC5F79">
        <w:rPr>
          <w:rFonts w:ascii="Times New Roman" w:eastAsia="Times New Roman" w:hAnsi="Times New Roman" w:cs="Times New Roman"/>
          <w:b/>
          <w:bCs/>
          <w:sz w:val="28"/>
          <w:szCs w:val="28"/>
          <w:lang w:eastAsia="ru-RU"/>
        </w:rPr>
        <w:t>МАЛМЫЖСКОГО РАЙОНА КИРОВСКОЙ ОБЛАСТИ</w:t>
      </w: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4"/>
          <w:szCs w:val="24"/>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6B3247">
        <w:rPr>
          <w:rFonts w:ascii="Times New Roman" w:eastAsia="Times New Roman" w:hAnsi="Times New Roman" w:cs="Times New Roman"/>
          <w:sz w:val="32"/>
          <w:szCs w:val="32"/>
          <w:lang w:eastAsia="ru-RU"/>
        </w:rPr>
        <w:t> </w:t>
      </w:r>
      <w:r w:rsidRPr="006B3247">
        <w:rPr>
          <w:rFonts w:ascii="Times New Roman" w:eastAsia="Times New Roman" w:hAnsi="Times New Roman" w:cs="Times New Roman"/>
          <w:b/>
          <w:bCs/>
          <w:sz w:val="32"/>
          <w:szCs w:val="32"/>
          <w:lang w:eastAsia="ru-RU"/>
        </w:rPr>
        <w:t xml:space="preserve">ПОСТАНОВЛЕНИЕ </w:t>
      </w:r>
    </w:p>
    <w:p w:rsidR="0007628E" w:rsidRDefault="0007628E" w:rsidP="00174A67">
      <w:pPr>
        <w:shd w:val="clear" w:color="auto" w:fill="FFFFFF"/>
        <w:spacing w:after="0" w:line="240" w:lineRule="auto"/>
        <w:jc w:val="both"/>
        <w:rPr>
          <w:rFonts w:ascii="Times New Roman" w:eastAsia="Times New Roman" w:hAnsi="Times New Roman" w:cs="Times New Roman"/>
          <w:sz w:val="28"/>
          <w:szCs w:val="28"/>
          <w:lang w:eastAsia="ru-RU"/>
        </w:rPr>
      </w:pPr>
    </w:p>
    <w:p w:rsidR="0007628E" w:rsidRDefault="006131F0" w:rsidP="0007628E">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Константиновка</w:t>
      </w:r>
    </w:p>
    <w:p w:rsidR="00174A67" w:rsidRPr="006B3247" w:rsidRDefault="00F73F92" w:rsidP="00174A6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12.09.2024</w:t>
      </w:r>
      <w:r w:rsidR="00174A67" w:rsidRPr="006B3247">
        <w:rPr>
          <w:rFonts w:ascii="Times New Roman" w:eastAsia="Times New Roman" w:hAnsi="Times New Roman" w:cs="Times New Roman"/>
          <w:sz w:val="28"/>
          <w:szCs w:val="28"/>
          <w:lang w:eastAsia="ru-RU"/>
        </w:rPr>
        <w:t xml:space="preserve">                                                                 </w:t>
      </w:r>
      <w:r w:rsidR="0007628E">
        <w:rPr>
          <w:rFonts w:ascii="Times New Roman" w:eastAsia="Times New Roman" w:hAnsi="Times New Roman" w:cs="Times New Roman"/>
          <w:sz w:val="28"/>
          <w:szCs w:val="28"/>
          <w:lang w:eastAsia="ru-RU"/>
        </w:rPr>
        <w:t xml:space="preserve">                            </w:t>
      </w:r>
      <w:r w:rsidR="00174A67" w:rsidRPr="006B32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52</w:t>
      </w: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6B3247" w:rsidRDefault="00174A67" w:rsidP="00174A67">
      <w:pPr>
        <w:shd w:val="clear" w:color="auto" w:fill="FFFFFF"/>
        <w:spacing w:after="0" w:line="240" w:lineRule="auto"/>
        <w:rPr>
          <w:rFonts w:ascii="Times New Roman" w:eastAsia="Times New Roman" w:hAnsi="Times New Roman" w:cs="Times New Roman"/>
          <w:sz w:val="28"/>
          <w:szCs w:val="28"/>
          <w:lang w:eastAsia="ru-RU"/>
        </w:rPr>
      </w:pPr>
    </w:p>
    <w:p w:rsidR="00174A67" w:rsidRPr="006B3247" w:rsidRDefault="00174A67" w:rsidP="00174A67">
      <w:pPr>
        <w:shd w:val="clear" w:color="auto" w:fill="FFFFFF"/>
        <w:spacing w:after="0" w:line="240" w:lineRule="auto"/>
        <w:jc w:val="center"/>
        <w:rPr>
          <w:rFonts w:ascii="Times New Roman" w:eastAsia="Times New Roman" w:hAnsi="Times New Roman" w:cs="Times New Roman"/>
          <w:b/>
          <w:bCs/>
          <w:sz w:val="28"/>
          <w:szCs w:val="28"/>
          <w:lang w:eastAsia="ru-RU"/>
        </w:rPr>
      </w:pPr>
      <w:r w:rsidRPr="006B3247">
        <w:rPr>
          <w:rFonts w:ascii="Times New Roman" w:eastAsia="Times New Roman" w:hAnsi="Times New Roman" w:cs="Times New Roman"/>
          <w:sz w:val="28"/>
          <w:szCs w:val="28"/>
          <w:lang w:eastAsia="ru-RU"/>
        </w:rPr>
        <w:t> </w:t>
      </w:r>
      <w:r w:rsidRPr="006B3247">
        <w:rPr>
          <w:rFonts w:ascii="Times New Roman" w:eastAsia="Times New Roman" w:hAnsi="Times New Roman" w:cs="Times New Roman"/>
          <w:b/>
          <w:bCs/>
          <w:sz w:val="28"/>
          <w:szCs w:val="28"/>
          <w:lang w:eastAsia="ru-RU"/>
        </w:rPr>
        <w:t>О  внесении изменений в Правила землепользования и застр</w:t>
      </w:r>
      <w:r w:rsidR="006131F0">
        <w:rPr>
          <w:rFonts w:ascii="Times New Roman" w:eastAsia="Times New Roman" w:hAnsi="Times New Roman" w:cs="Times New Roman"/>
          <w:b/>
          <w:bCs/>
          <w:sz w:val="28"/>
          <w:szCs w:val="28"/>
          <w:lang w:eastAsia="ru-RU"/>
        </w:rPr>
        <w:t>ойки территории Константинов</w:t>
      </w:r>
      <w:r w:rsidR="0007628E">
        <w:rPr>
          <w:rFonts w:ascii="Times New Roman" w:eastAsia="Times New Roman" w:hAnsi="Times New Roman" w:cs="Times New Roman"/>
          <w:b/>
          <w:bCs/>
          <w:sz w:val="28"/>
          <w:szCs w:val="28"/>
          <w:lang w:eastAsia="ru-RU"/>
        </w:rPr>
        <w:t>ского</w:t>
      </w:r>
      <w:r w:rsidRPr="006B3247">
        <w:rPr>
          <w:rFonts w:ascii="Times New Roman" w:eastAsia="Times New Roman" w:hAnsi="Times New Roman" w:cs="Times New Roman"/>
          <w:b/>
          <w:bCs/>
          <w:sz w:val="28"/>
          <w:szCs w:val="28"/>
          <w:lang w:eastAsia="ru-RU"/>
        </w:rPr>
        <w:t xml:space="preserve"> сельского поселения </w:t>
      </w:r>
      <w:proofErr w:type="spellStart"/>
      <w:r w:rsidRPr="006B3247">
        <w:rPr>
          <w:rFonts w:ascii="Times New Roman" w:eastAsia="Times New Roman" w:hAnsi="Times New Roman" w:cs="Times New Roman"/>
          <w:b/>
          <w:bCs/>
          <w:sz w:val="28"/>
          <w:szCs w:val="28"/>
          <w:lang w:eastAsia="ru-RU"/>
        </w:rPr>
        <w:t>Малмыжского</w:t>
      </w:r>
      <w:proofErr w:type="spellEnd"/>
      <w:r w:rsidRPr="006B3247">
        <w:rPr>
          <w:rFonts w:ascii="Times New Roman" w:eastAsia="Times New Roman" w:hAnsi="Times New Roman" w:cs="Times New Roman"/>
          <w:b/>
          <w:bCs/>
          <w:sz w:val="28"/>
          <w:szCs w:val="28"/>
          <w:lang w:eastAsia="ru-RU"/>
        </w:rPr>
        <w:t xml:space="preserve"> района Кировской области</w:t>
      </w:r>
    </w:p>
    <w:p w:rsidR="00174A67" w:rsidRPr="006B3247"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CC5F79" w:rsidRDefault="00174A67" w:rsidP="00174A67">
      <w:pPr>
        <w:shd w:val="clear" w:color="auto" w:fill="FFFFFF"/>
        <w:spacing w:after="0" w:line="240" w:lineRule="auto"/>
        <w:jc w:val="both"/>
        <w:rPr>
          <w:rFonts w:ascii="Times New Roman" w:eastAsia="Times New Roman" w:hAnsi="Times New Roman" w:cs="Times New Roman"/>
          <w:sz w:val="28"/>
          <w:szCs w:val="28"/>
          <w:lang w:eastAsia="ru-RU"/>
        </w:rPr>
      </w:pPr>
      <w:r w:rsidRPr="00CC5F79">
        <w:rPr>
          <w:rFonts w:ascii="Times New Roman" w:eastAsia="Times New Roman" w:hAnsi="Times New Roman" w:cs="Times New Roman"/>
          <w:b/>
          <w:bCs/>
          <w:sz w:val="28"/>
          <w:szCs w:val="28"/>
          <w:lang w:eastAsia="ru-RU"/>
        </w:rPr>
        <w:t xml:space="preserve">          </w:t>
      </w:r>
      <w:r w:rsidRPr="00CC5F79">
        <w:rPr>
          <w:rFonts w:ascii="Times New Roman" w:eastAsia="Times New Roman" w:hAnsi="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w:t>
      </w:r>
      <w:r w:rsidR="00083FD2">
        <w:rPr>
          <w:rFonts w:ascii="Times New Roman" w:eastAsia="Times New Roman" w:hAnsi="Times New Roman" w:cs="Times New Roman"/>
          <w:sz w:val="28"/>
          <w:szCs w:val="28"/>
          <w:lang w:eastAsia="ru-RU"/>
        </w:rPr>
        <w:t>» администрация Константинов</w:t>
      </w:r>
      <w:r w:rsidR="0007628E">
        <w:rPr>
          <w:rFonts w:ascii="Times New Roman" w:eastAsia="Times New Roman" w:hAnsi="Times New Roman" w:cs="Times New Roman"/>
          <w:sz w:val="28"/>
          <w:szCs w:val="28"/>
          <w:lang w:eastAsia="ru-RU"/>
        </w:rPr>
        <w:t>ского</w:t>
      </w:r>
      <w:r w:rsidRPr="00CC5F79">
        <w:rPr>
          <w:rFonts w:ascii="Times New Roman" w:eastAsia="Times New Roman" w:hAnsi="Times New Roman" w:cs="Times New Roman"/>
          <w:sz w:val="28"/>
          <w:szCs w:val="28"/>
          <w:lang w:eastAsia="ru-RU"/>
        </w:rPr>
        <w:t xml:space="preserve"> сельского поселения </w:t>
      </w:r>
      <w:proofErr w:type="spellStart"/>
      <w:r w:rsidRPr="00CC5F79">
        <w:rPr>
          <w:rFonts w:ascii="Times New Roman" w:eastAsia="Times New Roman" w:hAnsi="Times New Roman" w:cs="Times New Roman"/>
          <w:sz w:val="28"/>
          <w:szCs w:val="28"/>
          <w:lang w:eastAsia="ru-RU"/>
        </w:rPr>
        <w:t>Малмыжского</w:t>
      </w:r>
      <w:proofErr w:type="spellEnd"/>
      <w:r w:rsidRPr="00CC5F79">
        <w:rPr>
          <w:rFonts w:ascii="Times New Roman" w:eastAsia="Times New Roman" w:hAnsi="Times New Roman" w:cs="Times New Roman"/>
          <w:sz w:val="28"/>
          <w:szCs w:val="28"/>
          <w:lang w:eastAsia="ru-RU"/>
        </w:rPr>
        <w:t xml:space="preserve"> района Кировской области ПОСТАНОВИЛА:</w:t>
      </w:r>
    </w:p>
    <w:p w:rsidR="00174A67" w:rsidRDefault="00A53033" w:rsidP="00A53033">
      <w:pPr>
        <w:pStyle w:val="a3"/>
        <w:shd w:val="clear" w:color="auto" w:fill="FFFFFF"/>
        <w:spacing w:after="0" w:line="240" w:lineRule="auto"/>
        <w:ind w:left="0" w:firstLine="708"/>
        <w:jc w:val="both"/>
        <w:rPr>
          <w:rFonts w:ascii="Arial" w:hAnsi="Arial" w:cs="Arial"/>
          <w:color w:val="2C2D2E"/>
          <w:sz w:val="23"/>
          <w:szCs w:val="23"/>
          <w:shd w:val="clear" w:color="auto" w:fill="FFFFFF"/>
        </w:rPr>
      </w:pPr>
      <w:r>
        <w:rPr>
          <w:rFonts w:ascii="Times New Roman" w:eastAsia="Times New Roman" w:hAnsi="Times New Roman" w:cs="Times New Roman"/>
          <w:sz w:val="28"/>
          <w:szCs w:val="28"/>
          <w:lang w:eastAsia="ru-RU"/>
        </w:rPr>
        <w:t>1.</w:t>
      </w:r>
      <w:r w:rsidR="00174A67" w:rsidRPr="00CC5F79">
        <w:rPr>
          <w:rFonts w:ascii="Times New Roman" w:eastAsia="Times New Roman" w:hAnsi="Times New Roman" w:cs="Times New Roman"/>
          <w:sz w:val="28"/>
          <w:szCs w:val="28"/>
          <w:lang w:eastAsia="ru-RU"/>
        </w:rPr>
        <w:t>Внести в Правила землепользования и застр</w:t>
      </w:r>
      <w:r w:rsidR="00083FD2">
        <w:rPr>
          <w:rFonts w:ascii="Times New Roman" w:eastAsia="Times New Roman" w:hAnsi="Times New Roman" w:cs="Times New Roman"/>
          <w:sz w:val="28"/>
          <w:szCs w:val="28"/>
          <w:lang w:eastAsia="ru-RU"/>
        </w:rPr>
        <w:t>ойки территории Константинов</w:t>
      </w:r>
      <w:r w:rsidR="0007628E">
        <w:rPr>
          <w:rFonts w:ascii="Times New Roman" w:eastAsia="Times New Roman" w:hAnsi="Times New Roman" w:cs="Times New Roman"/>
          <w:sz w:val="28"/>
          <w:szCs w:val="28"/>
          <w:lang w:eastAsia="ru-RU"/>
        </w:rPr>
        <w:t>ского</w:t>
      </w:r>
      <w:r w:rsidR="00174A67" w:rsidRPr="00CC5F79">
        <w:rPr>
          <w:rFonts w:ascii="Times New Roman" w:eastAsia="Times New Roman" w:hAnsi="Times New Roman" w:cs="Times New Roman"/>
          <w:sz w:val="28"/>
          <w:szCs w:val="28"/>
          <w:lang w:eastAsia="ru-RU"/>
        </w:rPr>
        <w:t xml:space="preserve"> сельского поселения </w:t>
      </w:r>
      <w:proofErr w:type="spellStart"/>
      <w:r w:rsidR="00174A67" w:rsidRPr="00CC5F79">
        <w:rPr>
          <w:rFonts w:ascii="Times New Roman" w:eastAsia="Times New Roman" w:hAnsi="Times New Roman" w:cs="Times New Roman"/>
          <w:sz w:val="28"/>
          <w:szCs w:val="28"/>
          <w:lang w:eastAsia="ru-RU"/>
        </w:rPr>
        <w:t>Малмыжского</w:t>
      </w:r>
      <w:proofErr w:type="spellEnd"/>
      <w:r w:rsidR="00174A67" w:rsidRPr="00CC5F79">
        <w:rPr>
          <w:rFonts w:ascii="Times New Roman" w:eastAsia="Times New Roman" w:hAnsi="Times New Roman" w:cs="Times New Roman"/>
          <w:sz w:val="28"/>
          <w:szCs w:val="28"/>
          <w:lang w:eastAsia="ru-RU"/>
        </w:rPr>
        <w:t xml:space="preserve"> района Кировской области, утвержденные постановление</w:t>
      </w:r>
      <w:r w:rsidR="00083FD2">
        <w:rPr>
          <w:rFonts w:ascii="Times New Roman" w:eastAsia="Times New Roman" w:hAnsi="Times New Roman" w:cs="Times New Roman"/>
          <w:sz w:val="28"/>
          <w:szCs w:val="28"/>
          <w:lang w:eastAsia="ru-RU"/>
        </w:rPr>
        <w:t>м администрации Константинов</w:t>
      </w:r>
      <w:r w:rsidR="0007628E">
        <w:rPr>
          <w:rFonts w:ascii="Times New Roman" w:eastAsia="Times New Roman" w:hAnsi="Times New Roman" w:cs="Times New Roman"/>
          <w:sz w:val="28"/>
          <w:szCs w:val="28"/>
          <w:lang w:eastAsia="ru-RU"/>
        </w:rPr>
        <w:t>ского</w:t>
      </w:r>
      <w:r w:rsidR="00083FD2">
        <w:rPr>
          <w:rFonts w:ascii="Times New Roman" w:eastAsia="Times New Roman" w:hAnsi="Times New Roman" w:cs="Times New Roman"/>
          <w:sz w:val="28"/>
          <w:szCs w:val="28"/>
          <w:lang w:eastAsia="ru-RU"/>
        </w:rPr>
        <w:t xml:space="preserve"> сельского поселения от 30.08.2021 № 28</w:t>
      </w:r>
      <w:r w:rsidR="00174A67" w:rsidRPr="00CC5F79">
        <w:rPr>
          <w:rFonts w:ascii="Times New Roman" w:eastAsia="Times New Roman" w:hAnsi="Times New Roman" w:cs="Times New Roman"/>
          <w:sz w:val="28"/>
          <w:szCs w:val="28"/>
          <w:lang w:eastAsia="ru-RU"/>
        </w:rPr>
        <w:t xml:space="preserve"> следующие изменения:</w:t>
      </w:r>
      <w:r w:rsidR="00174A67" w:rsidRPr="00174A67">
        <w:rPr>
          <w:rFonts w:ascii="Arial" w:hAnsi="Arial" w:cs="Arial"/>
          <w:color w:val="2C2D2E"/>
          <w:sz w:val="23"/>
          <w:szCs w:val="23"/>
          <w:shd w:val="clear" w:color="auto" w:fill="FFFFFF"/>
        </w:rPr>
        <w:t xml:space="preserve"> </w:t>
      </w:r>
    </w:p>
    <w:p w:rsidR="009F0772" w:rsidRDefault="009F0772" w:rsidP="00A53033">
      <w:pPr>
        <w:pStyle w:val="a3"/>
        <w:shd w:val="clear" w:color="auto" w:fill="FFFFFF"/>
        <w:spacing w:after="0" w:line="240" w:lineRule="auto"/>
        <w:ind w:left="0" w:firstLine="708"/>
        <w:jc w:val="both"/>
        <w:rPr>
          <w:rFonts w:ascii="Arial" w:hAnsi="Arial" w:cs="Arial"/>
          <w:color w:val="2C2D2E"/>
          <w:sz w:val="23"/>
          <w:szCs w:val="23"/>
          <w:shd w:val="clear" w:color="auto" w:fill="FFFFFF"/>
        </w:rPr>
      </w:pPr>
    </w:p>
    <w:p w:rsidR="009F0772" w:rsidRPr="0050549C" w:rsidRDefault="009F0772" w:rsidP="0050549C">
      <w:pPr>
        <w:pStyle w:val="a3"/>
        <w:numPr>
          <w:ilvl w:val="0"/>
          <w:numId w:val="3"/>
        </w:numPr>
        <w:shd w:val="clear" w:color="auto" w:fill="FFFFFF"/>
        <w:spacing w:after="0" w:line="240" w:lineRule="auto"/>
        <w:ind w:left="-142" w:firstLine="850"/>
        <w:jc w:val="both"/>
        <w:rPr>
          <w:rFonts w:ascii="Times New Roman" w:hAnsi="Times New Roman" w:cs="Times New Roman"/>
          <w:color w:val="2C2D2E"/>
          <w:sz w:val="28"/>
          <w:szCs w:val="28"/>
          <w:shd w:val="clear" w:color="auto" w:fill="FFFFFF"/>
        </w:rPr>
      </w:pPr>
      <w:r w:rsidRPr="0050549C">
        <w:rPr>
          <w:rFonts w:ascii="Times New Roman" w:hAnsi="Times New Roman" w:cs="Times New Roman"/>
          <w:color w:val="2C2D2E"/>
          <w:sz w:val="28"/>
          <w:szCs w:val="28"/>
          <w:shd w:val="clear" w:color="auto" w:fill="FFFFFF"/>
        </w:rPr>
        <w:t>Подпункт 4  пункта 1.2.1 пункта 1.2  раздела 1 «Общие положения»  изложить в  следующей  редакции</w:t>
      </w:r>
      <w:proofErr w:type="gramStart"/>
      <w:r w:rsidRPr="0050549C">
        <w:rPr>
          <w:rFonts w:ascii="Times New Roman" w:hAnsi="Times New Roman" w:cs="Times New Roman"/>
          <w:color w:val="2C2D2E"/>
          <w:sz w:val="28"/>
          <w:szCs w:val="28"/>
          <w:shd w:val="clear" w:color="auto" w:fill="FFFFFF"/>
        </w:rPr>
        <w:t xml:space="preserve"> :</w:t>
      </w:r>
      <w:proofErr w:type="gramEnd"/>
    </w:p>
    <w:p w:rsidR="009F0772" w:rsidRPr="0050549C" w:rsidRDefault="009F0772" w:rsidP="0050549C">
      <w:pPr>
        <w:autoSpaceDE w:val="0"/>
        <w:autoSpaceDN w:val="0"/>
        <w:adjustRightInd w:val="0"/>
        <w:spacing w:line="240" w:lineRule="auto"/>
        <w:ind w:firstLine="540"/>
        <w:jc w:val="both"/>
        <w:rPr>
          <w:rFonts w:ascii="Times New Roman" w:hAnsi="Times New Roman" w:cs="Times New Roman"/>
          <w:sz w:val="28"/>
          <w:szCs w:val="28"/>
        </w:rPr>
      </w:pPr>
      <w:r w:rsidRPr="0050549C">
        <w:rPr>
          <w:rFonts w:ascii="Times New Roman" w:hAnsi="Times New Roman" w:cs="Times New Roman"/>
          <w:sz w:val="28"/>
          <w:szCs w:val="28"/>
        </w:rPr>
        <w:t>«4) о  проведении  общественных обсуждений или публичных слушаний по  проектам правил землепользования и застройки</w:t>
      </w:r>
      <w:proofErr w:type="gramStart"/>
      <w:r w:rsidRPr="0050549C">
        <w:rPr>
          <w:rFonts w:ascii="Times New Roman" w:hAnsi="Times New Roman" w:cs="Times New Roman"/>
          <w:sz w:val="28"/>
          <w:szCs w:val="28"/>
        </w:rPr>
        <w:t>;»</w:t>
      </w:r>
      <w:proofErr w:type="gramEnd"/>
      <w:r w:rsidR="004A312C" w:rsidRPr="0050549C">
        <w:rPr>
          <w:rFonts w:ascii="Times New Roman" w:hAnsi="Times New Roman" w:cs="Times New Roman"/>
          <w:sz w:val="28"/>
          <w:szCs w:val="28"/>
        </w:rPr>
        <w:t>.</w:t>
      </w:r>
    </w:p>
    <w:p w:rsidR="004A312C" w:rsidRPr="0050549C" w:rsidRDefault="004A312C" w:rsidP="0050549C">
      <w:pPr>
        <w:shd w:val="clear" w:color="auto" w:fill="FFFFFF"/>
        <w:spacing w:after="0" w:line="240" w:lineRule="auto"/>
        <w:ind w:left="-142" w:firstLine="851"/>
        <w:jc w:val="both"/>
        <w:rPr>
          <w:rFonts w:ascii="Times New Roman" w:hAnsi="Times New Roman" w:cs="Times New Roman"/>
          <w:color w:val="2C2D2E"/>
          <w:sz w:val="28"/>
          <w:szCs w:val="28"/>
          <w:shd w:val="clear" w:color="auto" w:fill="FFFFFF"/>
        </w:rPr>
      </w:pPr>
      <w:r w:rsidRPr="0050549C">
        <w:rPr>
          <w:rFonts w:ascii="Times New Roman" w:hAnsi="Times New Roman" w:cs="Times New Roman"/>
          <w:sz w:val="28"/>
          <w:szCs w:val="28"/>
        </w:rPr>
        <w:t>2.</w:t>
      </w:r>
      <w:r w:rsidR="009F0772" w:rsidRPr="0050549C">
        <w:rPr>
          <w:rFonts w:ascii="Times New Roman" w:hAnsi="Times New Roman" w:cs="Times New Roman"/>
          <w:sz w:val="28"/>
          <w:szCs w:val="28"/>
        </w:rPr>
        <w:t xml:space="preserve">    </w:t>
      </w:r>
      <w:r w:rsidRPr="0050549C">
        <w:rPr>
          <w:rFonts w:ascii="Times New Roman" w:hAnsi="Times New Roman" w:cs="Times New Roman"/>
          <w:sz w:val="28"/>
          <w:szCs w:val="28"/>
        </w:rPr>
        <w:t>Абзац третий  пункта 5  пункта 1.4 «</w:t>
      </w:r>
      <w:r w:rsidRPr="0050549C">
        <w:rPr>
          <w:rFonts w:ascii="Times New Roman" w:hAnsi="Times New Roman" w:cs="Times New Roman"/>
          <w:bCs/>
          <w:iCs/>
          <w:sz w:val="28"/>
          <w:szCs w:val="28"/>
        </w:rPr>
        <w:t>Структурные подразделения местного самоуправления»</w:t>
      </w:r>
      <w:r w:rsidRPr="0050549C">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sidRPr="0050549C">
        <w:rPr>
          <w:rFonts w:ascii="Times New Roman" w:hAnsi="Times New Roman" w:cs="Times New Roman"/>
          <w:color w:val="2C2D2E"/>
          <w:sz w:val="28"/>
          <w:szCs w:val="28"/>
          <w:shd w:val="clear" w:color="auto" w:fill="FFFFFF"/>
        </w:rPr>
        <w:t xml:space="preserve">  изложить в  следующей  редакции</w:t>
      </w:r>
      <w:proofErr w:type="gramStart"/>
      <w:r w:rsidRPr="0050549C">
        <w:rPr>
          <w:rFonts w:ascii="Times New Roman" w:hAnsi="Times New Roman" w:cs="Times New Roman"/>
          <w:color w:val="2C2D2E"/>
          <w:sz w:val="28"/>
          <w:szCs w:val="28"/>
          <w:shd w:val="clear" w:color="auto" w:fill="FFFFFF"/>
        </w:rPr>
        <w:t xml:space="preserve"> :</w:t>
      </w:r>
      <w:proofErr w:type="gramEnd"/>
    </w:p>
    <w:p w:rsidR="004A312C" w:rsidRPr="0050549C" w:rsidRDefault="009F0772" w:rsidP="0050549C">
      <w:pPr>
        <w:shd w:val="clear" w:color="auto" w:fill="FFFFFF"/>
        <w:tabs>
          <w:tab w:val="left" w:pos="-180"/>
        </w:tabs>
        <w:spacing w:line="240" w:lineRule="auto"/>
        <w:ind w:firstLine="720"/>
        <w:jc w:val="both"/>
        <w:rPr>
          <w:rFonts w:ascii="Times New Roman" w:hAnsi="Times New Roman" w:cs="Times New Roman"/>
          <w:color w:val="000000"/>
          <w:sz w:val="28"/>
          <w:szCs w:val="28"/>
        </w:rPr>
      </w:pPr>
      <w:r w:rsidRPr="0050549C">
        <w:rPr>
          <w:rFonts w:ascii="Times New Roman" w:hAnsi="Times New Roman" w:cs="Times New Roman"/>
          <w:sz w:val="28"/>
          <w:szCs w:val="28"/>
        </w:rPr>
        <w:t xml:space="preserve"> </w:t>
      </w:r>
      <w:r w:rsidR="004A312C" w:rsidRPr="0050549C">
        <w:rPr>
          <w:rFonts w:ascii="Times New Roman" w:hAnsi="Times New Roman" w:cs="Times New Roman"/>
          <w:sz w:val="28"/>
          <w:szCs w:val="28"/>
        </w:rPr>
        <w:t>«</w:t>
      </w:r>
      <w:r w:rsidR="004A312C" w:rsidRPr="0050549C">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sidR="004A312C" w:rsidRPr="0050549C">
        <w:rPr>
          <w:rFonts w:ascii="Times New Roman" w:hAnsi="Times New Roman" w:cs="Times New Roman"/>
          <w:sz w:val="28"/>
          <w:szCs w:val="28"/>
        </w:rPr>
        <w:t xml:space="preserve"> общественных обсуждений или п</w:t>
      </w:r>
      <w:r w:rsidR="004A312C" w:rsidRPr="0050549C">
        <w:rPr>
          <w:rFonts w:ascii="Times New Roman" w:hAnsi="Times New Roman" w:cs="Times New Roman"/>
          <w:color w:val="000000"/>
          <w:sz w:val="28"/>
          <w:szCs w:val="28"/>
        </w:rPr>
        <w:t>убличных слушаний, с целью рассмотрения вопросов установленных частью 1 главы 4 настоящих Правил</w:t>
      </w:r>
      <w:proofErr w:type="gramStart"/>
      <w:r w:rsidR="004A312C" w:rsidRPr="0050549C">
        <w:rPr>
          <w:rFonts w:ascii="Times New Roman" w:hAnsi="Times New Roman" w:cs="Times New Roman"/>
          <w:color w:val="000000"/>
          <w:sz w:val="28"/>
          <w:szCs w:val="28"/>
        </w:rPr>
        <w:t>;»</w:t>
      </w:r>
      <w:proofErr w:type="gramEnd"/>
      <w:r w:rsidR="004A312C" w:rsidRPr="0050549C">
        <w:rPr>
          <w:rFonts w:ascii="Times New Roman" w:hAnsi="Times New Roman" w:cs="Times New Roman"/>
          <w:color w:val="000000"/>
          <w:sz w:val="28"/>
          <w:szCs w:val="28"/>
        </w:rPr>
        <w:t>.</w:t>
      </w:r>
    </w:p>
    <w:p w:rsidR="002276D2" w:rsidRPr="002276D2" w:rsidRDefault="002276D2" w:rsidP="002276D2">
      <w:pPr>
        <w:pStyle w:val="a3"/>
        <w:numPr>
          <w:ilvl w:val="0"/>
          <w:numId w:val="5"/>
        </w:numPr>
        <w:shd w:val="clear" w:color="auto" w:fill="FFFFFF"/>
        <w:spacing w:after="0" w:line="240" w:lineRule="auto"/>
        <w:ind w:left="0" w:firstLine="709"/>
        <w:jc w:val="both"/>
        <w:rPr>
          <w:rFonts w:ascii="Times New Roman" w:hAnsi="Times New Roman" w:cs="Times New Roman"/>
          <w:color w:val="2C2D2E"/>
          <w:sz w:val="28"/>
          <w:szCs w:val="28"/>
          <w:shd w:val="clear" w:color="auto" w:fill="FFFFFF"/>
        </w:rPr>
      </w:pPr>
      <w:r w:rsidRPr="002276D2">
        <w:rPr>
          <w:rFonts w:ascii="Times New Roman" w:hAnsi="Times New Roman" w:cs="Times New Roman"/>
          <w:sz w:val="28"/>
          <w:szCs w:val="28"/>
        </w:rPr>
        <w:t>Абзац девятый подпункта 3  пункта 1.4 «</w:t>
      </w:r>
      <w:r w:rsidRPr="002276D2">
        <w:rPr>
          <w:rFonts w:ascii="Times New Roman" w:hAnsi="Times New Roman" w:cs="Times New Roman"/>
          <w:bCs/>
          <w:iCs/>
          <w:sz w:val="28"/>
          <w:szCs w:val="28"/>
        </w:rPr>
        <w:t>Структурные подразделения местного самоуправления»</w:t>
      </w:r>
      <w:r w:rsidRPr="002276D2">
        <w:rPr>
          <w:rFonts w:ascii="Times New Roman" w:hAnsi="Times New Roman" w:cs="Times New Roman"/>
          <w:sz w:val="28"/>
          <w:szCs w:val="28"/>
        </w:rPr>
        <w:t xml:space="preserve"> части 1 «Порядок применения Правил землепользования и застройки внесения в них изменений»</w:t>
      </w:r>
      <w:r w:rsidRPr="002276D2">
        <w:rPr>
          <w:rFonts w:ascii="Times New Roman" w:hAnsi="Times New Roman" w:cs="Times New Roman"/>
          <w:color w:val="2C2D2E"/>
          <w:sz w:val="28"/>
          <w:szCs w:val="28"/>
          <w:shd w:val="clear" w:color="auto" w:fill="FFFFFF"/>
        </w:rPr>
        <w:t xml:space="preserve">  изложить в  следующей  редакции</w:t>
      </w:r>
      <w:proofErr w:type="gramStart"/>
      <w:r w:rsidRPr="002276D2">
        <w:rPr>
          <w:rFonts w:ascii="Times New Roman" w:hAnsi="Times New Roman" w:cs="Times New Roman"/>
          <w:color w:val="2C2D2E"/>
          <w:sz w:val="28"/>
          <w:szCs w:val="28"/>
          <w:shd w:val="clear" w:color="auto" w:fill="FFFFFF"/>
        </w:rPr>
        <w:t xml:space="preserve"> :</w:t>
      </w:r>
      <w:proofErr w:type="gramEnd"/>
    </w:p>
    <w:p w:rsidR="004A312C" w:rsidRPr="002276D2" w:rsidRDefault="002276D2" w:rsidP="0050549C">
      <w:pPr>
        <w:shd w:val="clear" w:color="auto" w:fill="FFFFFF"/>
        <w:tabs>
          <w:tab w:val="left" w:pos="-180"/>
        </w:tabs>
        <w:spacing w:line="240" w:lineRule="auto"/>
        <w:ind w:firstLine="720"/>
        <w:jc w:val="both"/>
        <w:rPr>
          <w:rFonts w:ascii="Times New Roman" w:hAnsi="Times New Roman" w:cs="Times New Roman"/>
          <w:color w:val="000000"/>
          <w:sz w:val="28"/>
          <w:szCs w:val="28"/>
        </w:rPr>
      </w:pPr>
      <w:r w:rsidRPr="002276D2">
        <w:rPr>
          <w:rFonts w:ascii="Times New Roman" w:hAnsi="Times New Roman" w:cs="Times New Roman"/>
          <w:color w:val="000000"/>
          <w:sz w:val="28"/>
          <w:szCs w:val="28"/>
        </w:rPr>
        <w:t xml:space="preserve">«предоставление по запросу Комиссии заключений, материалов для проведения </w:t>
      </w:r>
      <w:r w:rsidRPr="002276D2">
        <w:rPr>
          <w:rFonts w:ascii="Times New Roman" w:hAnsi="Times New Roman" w:cs="Times New Roman"/>
          <w:sz w:val="28"/>
          <w:szCs w:val="28"/>
        </w:rPr>
        <w:t>общественных обсуждений</w:t>
      </w:r>
      <w:r w:rsidRPr="002276D2">
        <w:rPr>
          <w:rFonts w:ascii="Times New Roman" w:hAnsi="Times New Roman" w:cs="Times New Roman"/>
          <w:bCs/>
          <w:sz w:val="28"/>
          <w:szCs w:val="28"/>
        </w:rPr>
        <w:t xml:space="preserve">  или </w:t>
      </w:r>
      <w:r w:rsidRPr="002276D2">
        <w:rPr>
          <w:rFonts w:ascii="Times New Roman" w:hAnsi="Times New Roman" w:cs="Times New Roman"/>
          <w:color w:val="000000"/>
          <w:sz w:val="28"/>
          <w:szCs w:val="28"/>
        </w:rPr>
        <w:t>публичных слушаний, с целью рассмотрения вопросов установленных частью 1 главы 4 настоящих Правил</w:t>
      </w:r>
      <w:proofErr w:type="gramStart"/>
      <w:r w:rsidRPr="002276D2">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rsidR="002276D2" w:rsidRPr="0050549C" w:rsidRDefault="002276D2" w:rsidP="002276D2">
      <w:pPr>
        <w:shd w:val="clear" w:color="auto" w:fill="FFFFFF"/>
        <w:spacing w:after="0" w:line="240" w:lineRule="auto"/>
        <w:ind w:firstLine="567"/>
        <w:jc w:val="both"/>
        <w:rPr>
          <w:rFonts w:ascii="Times New Roman" w:hAnsi="Times New Roman" w:cs="Times New Roman"/>
          <w:color w:val="2C2D2E"/>
          <w:sz w:val="28"/>
          <w:szCs w:val="28"/>
          <w:shd w:val="clear" w:color="auto" w:fill="FFFFFF"/>
        </w:rPr>
      </w:pPr>
      <w:r>
        <w:rPr>
          <w:rFonts w:ascii="Times New Roman" w:hAnsi="Times New Roman" w:cs="Times New Roman"/>
          <w:sz w:val="28"/>
          <w:szCs w:val="28"/>
        </w:rPr>
        <w:t>4</w:t>
      </w:r>
      <w:r w:rsidRPr="0050549C">
        <w:rPr>
          <w:rFonts w:ascii="Times New Roman" w:hAnsi="Times New Roman" w:cs="Times New Roman"/>
          <w:sz w:val="28"/>
          <w:szCs w:val="28"/>
        </w:rPr>
        <w:t xml:space="preserve">.    </w:t>
      </w:r>
      <w:r>
        <w:rPr>
          <w:rFonts w:ascii="Times New Roman" w:hAnsi="Times New Roman" w:cs="Times New Roman"/>
          <w:sz w:val="28"/>
          <w:szCs w:val="28"/>
        </w:rPr>
        <w:t>П</w:t>
      </w:r>
      <w:r w:rsidRPr="0050549C">
        <w:rPr>
          <w:rFonts w:ascii="Times New Roman" w:hAnsi="Times New Roman" w:cs="Times New Roman"/>
          <w:sz w:val="28"/>
          <w:szCs w:val="28"/>
        </w:rPr>
        <w:t xml:space="preserve">одпункт 2  подпункта 3 </w:t>
      </w:r>
      <w:r>
        <w:rPr>
          <w:rFonts w:ascii="Times New Roman" w:hAnsi="Times New Roman" w:cs="Times New Roman"/>
          <w:sz w:val="28"/>
          <w:szCs w:val="28"/>
        </w:rPr>
        <w:t xml:space="preserve"> подпункта 1.6 «</w:t>
      </w:r>
      <w:r w:rsidRPr="0050549C">
        <w:rPr>
          <w:rFonts w:ascii="Times New Roman" w:hAnsi="Times New Roman" w:cs="Times New Roman"/>
          <w:sz w:val="28"/>
          <w:szCs w:val="28"/>
        </w:rPr>
        <w:t>Комиссия по землепользованию и застройке» части 1 «Порядок применения Правил землепользования и застройки внесения в них изменений»</w:t>
      </w:r>
      <w:r w:rsidRPr="0050549C">
        <w:rPr>
          <w:rFonts w:ascii="Times New Roman" w:hAnsi="Times New Roman" w:cs="Times New Roman"/>
          <w:color w:val="2C2D2E"/>
          <w:sz w:val="28"/>
          <w:szCs w:val="28"/>
          <w:shd w:val="clear" w:color="auto" w:fill="FFFFFF"/>
        </w:rPr>
        <w:t xml:space="preserve">  изложить в  следующей  редакции</w:t>
      </w:r>
      <w:proofErr w:type="gramStart"/>
      <w:r w:rsidRPr="0050549C">
        <w:rPr>
          <w:rFonts w:ascii="Times New Roman" w:hAnsi="Times New Roman" w:cs="Times New Roman"/>
          <w:color w:val="2C2D2E"/>
          <w:sz w:val="28"/>
          <w:szCs w:val="28"/>
          <w:shd w:val="clear" w:color="auto" w:fill="FFFFFF"/>
        </w:rPr>
        <w:t xml:space="preserve"> :</w:t>
      </w:r>
      <w:proofErr w:type="gramEnd"/>
    </w:p>
    <w:p w:rsidR="00E50AEB" w:rsidRDefault="002276D2" w:rsidP="00E50AEB">
      <w:pPr>
        <w:autoSpaceDE w:val="0"/>
        <w:autoSpaceDN w:val="0"/>
        <w:adjustRightInd w:val="0"/>
        <w:spacing w:after="0" w:line="240" w:lineRule="auto"/>
        <w:ind w:firstLine="567"/>
        <w:jc w:val="both"/>
        <w:rPr>
          <w:rFonts w:ascii="Times New Roman" w:hAnsi="Times New Roman" w:cs="Times New Roman"/>
          <w:bCs/>
          <w:sz w:val="28"/>
          <w:szCs w:val="28"/>
        </w:rPr>
      </w:pPr>
      <w:r w:rsidRPr="0050549C">
        <w:rPr>
          <w:rFonts w:ascii="Times New Roman" w:hAnsi="Times New Roman" w:cs="Times New Roman"/>
          <w:bCs/>
          <w:sz w:val="28"/>
          <w:szCs w:val="28"/>
        </w:rPr>
        <w:t xml:space="preserve">«2) проводит общественные обсуждения или публичные слушания в случаях, установленных </w:t>
      </w:r>
      <w:hyperlink r:id="rId5" w:history="1">
        <w:r w:rsidRPr="0050549C">
          <w:rPr>
            <w:rFonts w:ascii="Times New Roman" w:hAnsi="Times New Roman" w:cs="Times New Roman"/>
            <w:bCs/>
            <w:color w:val="000000" w:themeColor="text1"/>
            <w:sz w:val="28"/>
            <w:szCs w:val="28"/>
          </w:rPr>
          <w:t>пунктом 1 главы 4</w:t>
        </w:r>
      </w:hyperlink>
      <w:r w:rsidRPr="0050549C">
        <w:rPr>
          <w:rFonts w:ascii="Times New Roman" w:hAnsi="Times New Roman" w:cs="Times New Roman"/>
          <w:bCs/>
          <w:color w:val="000000" w:themeColor="text1"/>
          <w:sz w:val="28"/>
          <w:szCs w:val="28"/>
        </w:rPr>
        <w:t xml:space="preserve"> </w:t>
      </w:r>
      <w:r w:rsidRPr="0050549C">
        <w:rPr>
          <w:rFonts w:ascii="Times New Roman" w:hAnsi="Times New Roman" w:cs="Times New Roman"/>
          <w:bCs/>
          <w:sz w:val="28"/>
          <w:szCs w:val="28"/>
        </w:rPr>
        <w:t>настоящих Правил;».</w:t>
      </w:r>
    </w:p>
    <w:p w:rsidR="00E50AEB" w:rsidRPr="00E50AEB" w:rsidRDefault="00E50AEB" w:rsidP="00E50AEB">
      <w:pPr>
        <w:pStyle w:val="3"/>
        <w:numPr>
          <w:ilvl w:val="0"/>
          <w:numId w:val="7"/>
        </w:numPr>
        <w:autoSpaceDE w:val="0"/>
        <w:autoSpaceDN w:val="0"/>
        <w:adjustRightInd w:val="0"/>
        <w:ind w:left="0" w:right="0" w:firstLine="360"/>
        <w:jc w:val="both"/>
        <w:rPr>
          <w:b w:val="0"/>
          <w:sz w:val="28"/>
          <w:szCs w:val="28"/>
        </w:rPr>
      </w:pPr>
      <w:r w:rsidRPr="00E50AEB">
        <w:rPr>
          <w:b w:val="0"/>
          <w:sz w:val="28"/>
          <w:szCs w:val="28"/>
        </w:rPr>
        <w:lastRenderedPageBreak/>
        <w:t>Подпункт</w:t>
      </w:r>
      <w:r w:rsidR="001F0B16">
        <w:rPr>
          <w:b w:val="0"/>
          <w:sz w:val="28"/>
          <w:szCs w:val="28"/>
        </w:rPr>
        <w:t>ы</w:t>
      </w:r>
      <w:r w:rsidRPr="00E50AEB">
        <w:rPr>
          <w:b w:val="0"/>
          <w:sz w:val="28"/>
          <w:szCs w:val="28"/>
        </w:rPr>
        <w:t xml:space="preserve"> 6</w:t>
      </w:r>
      <w:r w:rsidR="001F0B16">
        <w:rPr>
          <w:b w:val="0"/>
          <w:color w:val="000000"/>
          <w:sz w:val="28"/>
          <w:szCs w:val="28"/>
        </w:rPr>
        <w:t>, 13</w:t>
      </w:r>
      <w:r w:rsidRPr="00E50AEB">
        <w:rPr>
          <w:b w:val="0"/>
          <w:color w:val="000000"/>
          <w:sz w:val="28"/>
          <w:szCs w:val="28"/>
        </w:rPr>
        <w:t xml:space="preserve"> г</w:t>
      </w:r>
      <w:r w:rsidRPr="00E50AEB">
        <w:rPr>
          <w:b w:val="0"/>
          <w:sz w:val="28"/>
          <w:szCs w:val="28"/>
        </w:rPr>
        <w:t xml:space="preserve">лавы  3 «Подготовка  документации  по  планировке  территории  органами местного    самоуправления» изложить в следующей редакции: </w:t>
      </w:r>
    </w:p>
    <w:p w:rsidR="00E50AEB" w:rsidRPr="00E50AEB" w:rsidRDefault="00E50AEB" w:rsidP="00E50AEB">
      <w:pPr>
        <w:pStyle w:val="3"/>
        <w:autoSpaceDE w:val="0"/>
        <w:autoSpaceDN w:val="0"/>
        <w:adjustRightInd w:val="0"/>
        <w:ind w:right="0" w:firstLine="360"/>
        <w:jc w:val="both"/>
        <w:rPr>
          <w:b w:val="0"/>
          <w:sz w:val="28"/>
          <w:szCs w:val="28"/>
        </w:rPr>
      </w:pPr>
      <w:r w:rsidRPr="00E50AEB">
        <w:rPr>
          <w:b w:val="0"/>
          <w:color w:val="000000"/>
          <w:sz w:val="28"/>
          <w:szCs w:val="28"/>
        </w:rPr>
        <w:t xml:space="preserve"> «6. Решение администрации муниципаль</w:t>
      </w:r>
      <w:r w:rsidR="00083FD2">
        <w:rPr>
          <w:b w:val="0"/>
          <w:color w:val="000000"/>
          <w:sz w:val="28"/>
          <w:szCs w:val="28"/>
        </w:rPr>
        <w:t xml:space="preserve">ного образования </w:t>
      </w:r>
      <w:proofErr w:type="spellStart"/>
      <w:r w:rsidR="00083FD2">
        <w:rPr>
          <w:b w:val="0"/>
          <w:color w:val="000000"/>
          <w:sz w:val="28"/>
          <w:szCs w:val="28"/>
        </w:rPr>
        <w:t>Константинов</w:t>
      </w:r>
      <w:r w:rsidR="0007628E">
        <w:rPr>
          <w:b w:val="0"/>
          <w:color w:val="000000"/>
          <w:sz w:val="28"/>
          <w:szCs w:val="28"/>
        </w:rPr>
        <w:t>ское</w:t>
      </w:r>
      <w:proofErr w:type="spellEnd"/>
      <w:r w:rsidRPr="00E50AEB">
        <w:rPr>
          <w:b w:val="0"/>
          <w:color w:val="000000"/>
          <w:sz w:val="28"/>
          <w:szCs w:val="28"/>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w:t>
      </w:r>
      <w:r w:rsidR="00083FD2">
        <w:rPr>
          <w:b w:val="0"/>
          <w:color w:val="000000"/>
          <w:sz w:val="28"/>
          <w:szCs w:val="28"/>
        </w:rPr>
        <w:t xml:space="preserve">ого образования  </w:t>
      </w:r>
      <w:proofErr w:type="spellStart"/>
      <w:r w:rsidR="00083FD2">
        <w:rPr>
          <w:b w:val="0"/>
          <w:color w:val="000000"/>
          <w:sz w:val="28"/>
          <w:szCs w:val="28"/>
        </w:rPr>
        <w:t>Константинов</w:t>
      </w:r>
      <w:r w:rsidR="0007628E">
        <w:rPr>
          <w:b w:val="0"/>
          <w:color w:val="000000"/>
          <w:sz w:val="28"/>
          <w:szCs w:val="28"/>
        </w:rPr>
        <w:t>ское</w:t>
      </w:r>
      <w:proofErr w:type="spellEnd"/>
      <w:r w:rsidRPr="00E50AEB">
        <w:rPr>
          <w:b w:val="0"/>
          <w:color w:val="000000"/>
          <w:sz w:val="28"/>
          <w:szCs w:val="28"/>
        </w:rPr>
        <w:t xml:space="preserve"> сельское поселение </w:t>
      </w:r>
      <w:proofErr w:type="spellStart"/>
      <w:r w:rsidRPr="00E50AEB">
        <w:rPr>
          <w:b w:val="0"/>
          <w:color w:val="000000"/>
          <w:sz w:val="28"/>
          <w:szCs w:val="28"/>
        </w:rPr>
        <w:t>Малмыжс</w:t>
      </w:r>
      <w:r w:rsidR="00C1094E">
        <w:rPr>
          <w:b w:val="0"/>
          <w:color w:val="000000"/>
          <w:sz w:val="28"/>
          <w:szCs w:val="28"/>
        </w:rPr>
        <w:t>к</w:t>
      </w:r>
      <w:r w:rsidRPr="00E50AEB">
        <w:rPr>
          <w:b w:val="0"/>
          <w:color w:val="000000"/>
          <w:sz w:val="28"/>
          <w:szCs w:val="28"/>
        </w:rPr>
        <w:t>ого</w:t>
      </w:r>
      <w:proofErr w:type="spellEnd"/>
      <w:r w:rsidRPr="00E50AEB">
        <w:rPr>
          <w:b w:val="0"/>
          <w:color w:val="000000"/>
          <w:sz w:val="28"/>
          <w:szCs w:val="28"/>
        </w:rPr>
        <w:t xml:space="preserve"> района  в сети «Интернет».</w:t>
      </w:r>
    </w:p>
    <w:p w:rsidR="001F0B16" w:rsidRPr="001F0B16" w:rsidRDefault="001F0B16" w:rsidP="001F0B16">
      <w:pPr>
        <w:tabs>
          <w:tab w:val="left" w:pos="9690"/>
        </w:tabs>
        <w:spacing w:line="240" w:lineRule="auto"/>
        <w:ind w:right="-82" w:firstLine="720"/>
        <w:jc w:val="both"/>
        <w:rPr>
          <w:rFonts w:ascii="Times New Roman" w:hAnsi="Times New Roman" w:cs="Times New Roman"/>
          <w:color w:val="000000"/>
          <w:sz w:val="28"/>
          <w:szCs w:val="28"/>
        </w:rPr>
      </w:pPr>
      <w:r w:rsidRPr="001F0B16">
        <w:rPr>
          <w:rFonts w:ascii="Times New Roman" w:hAnsi="Times New Roman" w:cs="Times New Roman"/>
          <w:color w:val="000000"/>
          <w:sz w:val="28"/>
          <w:szCs w:val="28"/>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w:t>
      </w:r>
      <w:r w:rsidR="00083FD2">
        <w:rPr>
          <w:rFonts w:ascii="Times New Roman" w:hAnsi="Times New Roman" w:cs="Times New Roman"/>
          <w:color w:val="000000"/>
          <w:sz w:val="28"/>
          <w:szCs w:val="28"/>
        </w:rPr>
        <w:t xml:space="preserve">ного образования </w:t>
      </w:r>
      <w:proofErr w:type="spellStart"/>
      <w:r w:rsidR="00083FD2">
        <w:rPr>
          <w:rFonts w:ascii="Times New Roman" w:hAnsi="Times New Roman" w:cs="Times New Roman"/>
          <w:color w:val="000000"/>
          <w:sz w:val="28"/>
          <w:szCs w:val="28"/>
        </w:rPr>
        <w:t>Константинов</w:t>
      </w:r>
      <w:r w:rsidR="0007628E">
        <w:rPr>
          <w:rFonts w:ascii="Times New Roman" w:hAnsi="Times New Roman" w:cs="Times New Roman"/>
          <w:color w:val="000000"/>
          <w:sz w:val="28"/>
          <w:szCs w:val="28"/>
        </w:rPr>
        <w:t>ское</w:t>
      </w:r>
      <w:proofErr w:type="spellEnd"/>
      <w:r w:rsidRPr="001F0B16">
        <w:rPr>
          <w:rFonts w:ascii="Times New Roman" w:hAnsi="Times New Roman" w:cs="Times New Roman"/>
          <w:color w:val="000000"/>
          <w:sz w:val="28"/>
          <w:szCs w:val="28"/>
        </w:rPr>
        <w:t xml:space="preserve"> сельское поселение </w:t>
      </w:r>
      <w:proofErr w:type="spellStart"/>
      <w:r w:rsidRPr="001F0B16">
        <w:rPr>
          <w:rFonts w:ascii="Times New Roman" w:hAnsi="Times New Roman" w:cs="Times New Roman"/>
          <w:color w:val="000000"/>
          <w:sz w:val="28"/>
          <w:szCs w:val="28"/>
        </w:rPr>
        <w:t>Малмыжс</w:t>
      </w:r>
      <w:r w:rsidR="00C1094E">
        <w:rPr>
          <w:rFonts w:ascii="Times New Roman" w:hAnsi="Times New Roman" w:cs="Times New Roman"/>
          <w:color w:val="000000"/>
          <w:sz w:val="28"/>
          <w:szCs w:val="28"/>
        </w:rPr>
        <w:t>к</w:t>
      </w:r>
      <w:r w:rsidRPr="001F0B16">
        <w:rPr>
          <w:rFonts w:ascii="Times New Roman" w:hAnsi="Times New Roman" w:cs="Times New Roman"/>
          <w:color w:val="000000"/>
          <w:sz w:val="28"/>
          <w:szCs w:val="28"/>
        </w:rPr>
        <w:t>ого</w:t>
      </w:r>
      <w:proofErr w:type="spellEnd"/>
      <w:r w:rsidRPr="001F0B16">
        <w:rPr>
          <w:rFonts w:ascii="Times New Roman" w:hAnsi="Times New Roman" w:cs="Times New Roman"/>
          <w:color w:val="000000"/>
          <w:sz w:val="28"/>
          <w:szCs w:val="28"/>
        </w:rPr>
        <w:t xml:space="preserve"> района</w:t>
      </w:r>
      <w:r w:rsidRPr="001F0B16">
        <w:rPr>
          <w:rFonts w:ascii="Times New Roman" w:hAnsi="Times New Roman" w:cs="Times New Roman"/>
          <w:b/>
          <w:color w:val="000000"/>
          <w:sz w:val="28"/>
          <w:szCs w:val="28"/>
        </w:rPr>
        <w:t xml:space="preserve">  </w:t>
      </w:r>
      <w:r w:rsidRPr="001F0B16">
        <w:rPr>
          <w:rFonts w:ascii="Times New Roman" w:hAnsi="Times New Roman" w:cs="Times New Roman"/>
          <w:color w:val="000000"/>
          <w:sz w:val="28"/>
          <w:szCs w:val="28"/>
        </w:rPr>
        <w:t>в сети «Интернет».</w:t>
      </w:r>
    </w:p>
    <w:p w:rsidR="00C1094E" w:rsidRPr="00C1094E" w:rsidRDefault="00C1094E" w:rsidP="00C1094E">
      <w:pPr>
        <w:pStyle w:val="a3"/>
        <w:numPr>
          <w:ilvl w:val="0"/>
          <w:numId w:val="7"/>
        </w:numPr>
        <w:autoSpaceDE w:val="0"/>
        <w:autoSpaceDN w:val="0"/>
        <w:adjustRightInd w:val="0"/>
        <w:spacing w:after="0" w:line="240" w:lineRule="auto"/>
        <w:outlineLvl w:val="0"/>
        <w:rPr>
          <w:rFonts w:ascii="Times New Roman" w:hAnsi="Times New Roman" w:cs="Times New Roman"/>
          <w:bCs/>
          <w:sz w:val="28"/>
          <w:szCs w:val="28"/>
        </w:rPr>
      </w:pPr>
      <w:r w:rsidRPr="00C1094E">
        <w:rPr>
          <w:rFonts w:ascii="Times New Roman" w:hAnsi="Times New Roman" w:cs="Times New Roman"/>
          <w:bCs/>
          <w:sz w:val="28"/>
          <w:szCs w:val="28"/>
        </w:rPr>
        <w:t>Главу 4  изложить в следующей редакции:</w:t>
      </w:r>
    </w:p>
    <w:p w:rsidR="009F0772" w:rsidRPr="00C1094E" w:rsidRDefault="00C1094E" w:rsidP="00C1094E">
      <w:pPr>
        <w:autoSpaceDE w:val="0"/>
        <w:autoSpaceDN w:val="0"/>
        <w:adjustRightInd w:val="0"/>
        <w:spacing w:after="0" w:line="240" w:lineRule="auto"/>
        <w:ind w:left="360"/>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C1094E">
        <w:rPr>
          <w:rFonts w:ascii="Times New Roman" w:hAnsi="Times New Roman" w:cs="Times New Roman"/>
          <w:b/>
          <w:bCs/>
          <w:sz w:val="24"/>
          <w:szCs w:val="24"/>
        </w:rPr>
        <w:t>«</w:t>
      </w:r>
      <w:r w:rsidR="009F0772" w:rsidRPr="00C1094E">
        <w:rPr>
          <w:rFonts w:ascii="Times New Roman" w:hAnsi="Times New Roman" w:cs="Times New Roman"/>
          <w:b/>
          <w:bCs/>
          <w:sz w:val="24"/>
          <w:szCs w:val="24"/>
        </w:rPr>
        <w:t>Глава 4. ПРОВЕДЕНИЕ ОБЩЕСТВЕННЫХ ОБСУЖДЕНИЙ, ПУБЛИЧНЫХ</w:t>
      </w:r>
    </w:p>
    <w:p w:rsidR="009F0772" w:rsidRDefault="009F0772" w:rsidP="009F077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СЛУШАНИЙ ПО ПРОЕКТАМ ПРАВИЛ ЗЕМЛЕПОЛЬЗОВАНИЯ И ЗАСТРОЙКИ</w:t>
      </w:r>
    </w:p>
    <w:p w:rsidR="009F0772" w:rsidRPr="00C1094E" w:rsidRDefault="009F0772" w:rsidP="00C1094E">
      <w:pPr>
        <w:autoSpaceDE w:val="0"/>
        <w:autoSpaceDN w:val="0"/>
        <w:adjustRightInd w:val="0"/>
        <w:spacing w:after="0" w:line="240" w:lineRule="auto"/>
        <w:jc w:val="both"/>
        <w:rPr>
          <w:rFonts w:ascii="Times New Roman" w:hAnsi="Times New Roman" w:cs="Times New Roman"/>
          <w:sz w:val="28"/>
          <w:szCs w:val="28"/>
        </w:rPr>
      </w:pP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 </w:t>
      </w:r>
      <w:proofErr w:type="gramStart"/>
      <w:r w:rsidRPr="00C1094E">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C1094E">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w:t>
      </w:r>
      <w:hyperlink r:id="rId6" w:history="1">
        <w:r w:rsidRPr="00C1094E">
          <w:rPr>
            <w:rFonts w:ascii="Times New Roman" w:hAnsi="Times New Roman" w:cs="Times New Roman"/>
            <w:sz w:val="28"/>
            <w:szCs w:val="28"/>
          </w:rPr>
          <w:t>Уставом</w:t>
        </w:r>
      </w:hyperlink>
      <w:r w:rsidRPr="00C1094E">
        <w:rPr>
          <w:rFonts w:ascii="Times New Roman" w:hAnsi="Times New Roman" w:cs="Times New Roman"/>
          <w:sz w:val="28"/>
          <w:szCs w:val="28"/>
        </w:rPr>
        <w:t xml:space="preserve"> </w:t>
      </w:r>
      <w:r w:rsidR="00C1094E" w:rsidRPr="00C1094E">
        <w:rPr>
          <w:rFonts w:ascii="Times New Roman" w:hAnsi="Times New Roman" w:cs="Times New Roman"/>
          <w:sz w:val="28"/>
          <w:szCs w:val="28"/>
        </w:rPr>
        <w:t>муниципаль</w:t>
      </w:r>
      <w:r w:rsidR="00083FD2">
        <w:rPr>
          <w:rFonts w:ascii="Times New Roman" w:hAnsi="Times New Roman" w:cs="Times New Roman"/>
          <w:sz w:val="28"/>
          <w:szCs w:val="28"/>
        </w:rPr>
        <w:t xml:space="preserve">ного образования </w:t>
      </w:r>
      <w:proofErr w:type="spellStart"/>
      <w:r w:rsidR="00083FD2">
        <w:rPr>
          <w:rFonts w:ascii="Times New Roman" w:hAnsi="Times New Roman" w:cs="Times New Roman"/>
          <w:sz w:val="28"/>
          <w:szCs w:val="28"/>
        </w:rPr>
        <w:t>Константинов</w:t>
      </w:r>
      <w:r w:rsidR="0007628E">
        <w:rPr>
          <w:rFonts w:ascii="Times New Roman" w:hAnsi="Times New Roman" w:cs="Times New Roman"/>
          <w:sz w:val="28"/>
          <w:szCs w:val="28"/>
        </w:rPr>
        <w:t>ское</w:t>
      </w:r>
      <w:proofErr w:type="spellEnd"/>
      <w:r w:rsidR="00C1094E" w:rsidRPr="00C1094E">
        <w:rPr>
          <w:rFonts w:ascii="Times New Roman" w:hAnsi="Times New Roman" w:cs="Times New Roman"/>
          <w:sz w:val="28"/>
          <w:szCs w:val="28"/>
        </w:rPr>
        <w:t xml:space="preserve"> сельское поселение </w:t>
      </w:r>
      <w:proofErr w:type="spellStart"/>
      <w:r w:rsidR="00C1094E" w:rsidRPr="00C1094E">
        <w:rPr>
          <w:rFonts w:ascii="Times New Roman" w:hAnsi="Times New Roman" w:cs="Times New Roman"/>
          <w:sz w:val="28"/>
          <w:szCs w:val="28"/>
        </w:rPr>
        <w:t>Малмыжского</w:t>
      </w:r>
      <w:proofErr w:type="spellEnd"/>
      <w:r w:rsidR="00C1094E" w:rsidRPr="00C1094E">
        <w:rPr>
          <w:rFonts w:ascii="Times New Roman" w:hAnsi="Times New Roman" w:cs="Times New Roman"/>
          <w:sz w:val="28"/>
          <w:szCs w:val="28"/>
        </w:rPr>
        <w:t xml:space="preserve"> района </w:t>
      </w:r>
      <w:r w:rsidRPr="00C1094E">
        <w:rPr>
          <w:rFonts w:ascii="Times New Roman" w:hAnsi="Times New Roman" w:cs="Times New Roman"/>
          <w:sz w:val="28"/>
          <w:szCs w:val="28"/>
        </w:rPr>
        <w:t xml:space="preserve">и с учетом положений </w:t>
      </w:r>
      <w:hyperlink r:id="rId7" w:history="1">
        <w:r w:rsidRPr="00C1094E">
          <w:rPr>
            <w:rFonts w:ascii="Times New Roman" w:hAnsi="Times New Roman" w:cs="Times New Roman"/>
            <w:sz w:val="28"/>
            <w:szCs w:val="28"/>
          </w:rPr>
          <w:t>статьи 5.1</w:t>
        </w:r>
      </w:hyperlink>
      <w:r w:rsidRPr="00C1094E">
        <w:rPr>
          <w:rFonts w:ascii="Times New Roman" w:hAnsi="Times New Roman" w:cs="Times New Roman"/>
          <w:sz w:val="28"/>
          <w:szCs w:val="28"/>
        </w:rPr>
        <w:t xml:space="preserve"> Градостроительного кодекса РФ проводятся общественные обсуждения или публичные слушания.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bookmarkStart w:id="0" w:name="Par7"/>
      <w:bookmarkEnd w:id="0"/>
      <w:r w:rsidRPr="00C1094E">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w:t>
      </w:r>
      <w:r w:rsidRPr="00C1094E">
        <w:rPr>
          <w:rFonts w:ascii="Times New Roman" w:hAnsi="Times New Roman" w:cs="Times New Roman"/>
          <w:sz w:val="28"/>
          <w:szCs w:val="28"/>
        </w:rPr>
        <w:lastRenderedPageBreak/>
        <w:t xml:space="preserve">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 w:history="1">
        <w:r w:rsidRPr="00C1094E">
          <w:rPr>
            <w:rFonts w:ascii="Times New Roman" w:hAnsi="Times New Roman" w:cs="Times New Roman"/>
            <w:color w:val="000000" w:themeColor="text1"/>
            <w:sz w:val="28"/>
            <w:szCs w:val="28"/>
          </w:rPr>
          <w:t>частью 3 статьи 39</w:t>
        </w:r>
      </w:hyperlink>
      <w:r w:rsidRPr="00C1094E">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Оповещение о начале общественных обсуждений или публичных слушаний должно содержать:</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информацию о порядке и сроках проведения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указанной экспозиции или экспозиций;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Оповещение о начале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2) распространяется на информационных стендах, оборудованных около здания, и (или) в границах территориальных зон и (или) земельных участков, указанных в </w:t>
      </w:r>
      <w:hyperlink w:anchor="Par7" w:history="1">
        <w:r w:rsidRPr="00C1094E">
          <w:rPr>
            <w:rFonts w:ascii="Times New Roman" w:hAnsi="Times New Roman" w:cs="Times New Roman"/>
            <w:color w:val="0000FF"/>
            <w:sz w:val="28"/>
            <w:szCs w:val="28"/>
          </w:rPr>
          <w:t>части 3</w:t>
        </w:r>
      </w:hyperlink>
      <w:r w:rsidRPr="00C1094E">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6. Официальный сайт и (или) информационные системы должны обеспечивать возможность:</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lastRenderedPageBreak/>
        <w:t>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дата оформления протокола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информация об организаторе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8. На основании протокола общественных обсуждений или публичных заключения о результатах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10. Уставом муниципального образования и (или) нормативным правовым актом представительного органа </w:t>
      </w:r>
      <w:r w:rsidR="00C1094E" w:rsidRPr="00C1094E">
        <w:rPr>
          <w:rFonts w:ascii="Times New Roman" w:hAnsi="Times New Roman" w:cs="Times New Roman"/>
          <w:color w:val="000000"/>
          <w:sz w:val="28"/>
          <w:szCs w:val="28"/>
        </w:rPr>
        <w:t>муниципаль</w:t>
      </w:r>
      <w:r w:rsidR="00083FD2">
        <w:rPr>
          <w:rFonts w:ascii="Times New Roman" w:hAnsi="Times New Roman" w:cs="Times New Roman"/>
          <w:color w:val="000000"/>
          <w:sz w:val="28"/>
          <w:szCs w:val="28"/>
        </w:rPr>
        <w:t xml:space="preserve">ного образования </w:t>
      </w:r>
      <w:proofErr w:type="spellStart"/>
      <w:r w:rsidR="00083FD2">
        <w:rPr>
          <w:rFonts w:ascii="Times New Roman" w:hAnsi="Times New Roman" w:cs="Times New Roman"/>
          <w:color w:val="000000"/>
          <w:sz w:val="28"/>
          <w:szCs w:val="28"/>
        </w:rPr>
        <w:t>Константинов</w:t>
      </w:r>
      <w:r w:rsidR="0007628E">
        <w:rPr>
          <w:rFonts w:ascii="Times New Roman" w:hAnsi="Times New Roman" w:cs="Times New Roman"/>
          <w:color w:val="000000"/>
          <w:sz w:val="28"/>
          <w:szCs w:val="28"/>
        </w:rPr>
        <w:t>ское</w:t>
      </w:r>
      <w:proofErr w:type="spellEnd"/>
      <w:r w:rsidR="00C1094E" w:rsidRPr="00C1094E">
        <w:rPr>
          <w:rFonts w:ascii="Times New Roman" w:hAnsi="Times New Roman" w:cs="Times New Roman"/>
          <w:color w:val="000000"/>
          <w:sz w:val="28"/>
          <w:szCs w:val="28"/>
        </w:rPr>
        <w:t xml:space="preserve"> сельское поселение </w:t>
      </w:r>
      <w:proofErr w:type="spellStart"/>
      <w:r w:rsidR="00C1094E" w:rsidRPr="00C1094E">
        <w:rPr>
          <w:rFonts w:ascii="Times New Roman" w:hAnsi="Times New Roman" w:cs="Times New Roman"/>
          <w:color w:val="000000"/>
          <w:sz w:val="28"/>
          <w:szCs w:val="28"/>
        </w:rPr>
        <w:t>Малмыжс</w:t>
      </w:r>
      <w:r w:rsidR="00BB5E77">
        <w:rPr>
          <w:rFonts w:ascii="Times New Roman" w:hAnsi="Times New Roman" w:cs="Times New Roman"/>
          <w:color w:val="000000"/>
          <w:sz w:val="28"/>
          <w:szCs w:val="28"/>
        </w:rPr>
        <w:t>к</w:t>
      </w:r>
      <w:r w:rsidR="00C1094E" w:rsidRPr="00C1094E">
        <w:rPr>
          <w:rFonts w:ascii="Times New Roman" w:hAnsi="Times New Roman" w:cs="Times New Roman"/>
          <w:color w:val="000000"/>
          <w:sz w:val="28"/>
          <w:szCs w:val="28"/>
        </w:rPr>
        <w:t>ого</w:t>
      </w:r>
      <w:proofErr w:type="spellEnd"/>
      <w:r w:rsidR="00C1094E" w:rsidRPr="00C1094E">
        <w:rPr>
          <w:rFonts w:ascii="Times New Roman" w:hAnsi="Times New Roman" w:cs="Times New Roman"/>
          <w:color w:val="000000"/>
          <w:sz w:val="28"/>
          <w:szCs w:val="28"/>
        </w:rPr>
        <w:t xml:space="preserve"> района</w:t>
      </w:r>
      <w:r w:rsidR="00C1094E" w:rsidRPr="00C1094E">
        <w:rPr>
          <w:rFonts w:ascii="Times New Roman" w:hAnsi="Times New Roman" w:cs="Times New Roman"/>
          <w:sz w:val="28"/>
          <w:szCs w:val="28"/>
        </w:rPr>
        <w:t xml:space="preserve"> </w:t>
      </w:r>
      <w:r w:rsidRPr="00C1094E">
        <w:rPr>
          <w:rFonts w:ascii="Times New Roman" w:hAnsi="Times New Roman" w:cs="Times New Roman"/>
          <w:sz w:val="28"/>
          <w:szCs w:val="28"/>
        </w:rPr>
        <w:t xml:space="preserve">на основании положений Градостроительного </w:t>
      </w:r>
      <w:hyperlink r:id="rId9" w:history="1">
        <w:r w:rsidRPr="00C1094E">
          <w:rPr>
            <w:rFonts w:ascii="Times New Roman" w:hAnsi="Times New Roman" w:cs="Times New Roman"/>
            <w:color w:val="0000FF"/>
            <w:sz w:val="28"/>
            <w:szCs w:val="28"/>
          </w:rPr>
          <w:t>кодекса</w:t>
        </w:r>
      </w:hyperlink>
      <w:r w:rsidRPr="00C1094E">
        <w:rPr>
          <w:rFonts w:ascii="Times New Roman" w:hAnsi="Times New Roman" w:cs="Times New Roman"/>
          <w:sz w:val="28"/>
          <w:szCs w:val="28"/>
        </w:rPr>
        <w:t xml:space="preserve"> РФ определяются:</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2) организатор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3) срок проведения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4) официальный сайт и (или) информационные системы;</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9F0772" w:rsidRPr="00C1094E"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1094E">
        <w:rPr>
          <w:rFonts w:ascii="Times New Roman" w:hAnsi="Times New Roman" w:cs="Times New Roman"/>
          <w:sz w:val="28"/>
          <w:szCs w:val="28"/>
        </w:rPr>
        <w:t xml:space="preserve">12. В случае подготовки изменений в Правила землепользования и застройки в части внесения изменений в градостроительный регламент, установленный для </w:t>
      </w:r>
      <w:r w:rsidRPr="00C1094E">
        <w:rPr>
          <w:rFonts w:ascii="Times New Roman" w:hAnsi="Times New Roman" w:cs="Times New Roman"/>
          <w:sz w:val="28"/>
          <w:szCs w:val="28"/>
        </w:rPr>
        <w:lastRenderedPageBreak/>
        <w:t xml:space="preserve">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w:t>
      </w:r>
      <w:r w:rsidR="00C1094E" w:rsidRPr="00C1094E">
        <w:rPr>
          <w:rFonts w:ascii="Times New Roman" w:hAnsi="Times New Roman" w:cs="Times New Roman"/>
          <w:sz w:val="28"/>
          <w:szCs w:val="28"/>
        </w:rPr>
        <w:t>может быть более чем один месяц».</w:t>
      </w:r>
    </w:p>
    <w:p w:rsidR="004F31BB" w:rsidRPr="00C1094E" w:rsidRDefault="004F31BB" w:rsidP="004F31BB">
      <w:pPr>
        <w:pStyle w:val="a3"/>
        <w:numPr>
          <w:ilvl w:val="0"/>
          <w:numId w:val="7"/>
        </w:numPr>
        <w:autoSpaceDE w:val="0"/>
        <w:autoSpaceDN w:val="0"/>
        <w:adjustRightInd w:val="0"/>
        <w:spacing w:after="0" w:line="240" w:lineRule="auto"/>
        <w:outlineLvl w:val="0"/>
        <w:rPr>
          <w:rFonts w:ascii="Times New Roman" w:hAnsi="Times New Roman" w:cs="Times New Roman"/>
          <w:bCs/>
          <w:sz w:val="28"/>
          <w:szCs w:val="28"/>
        </w:rPr>
      </w:pPr>
      <w:r w:rsidRPr="00C1094E">
        <w:rPr>
          <w:rFonts w:ascii="Times New Roman" w:hAnsi="Times New Roman" w:cs="Times New Roman"/>
          <w:bCs/>
          <w:sz w:val="28"/>
          <w:szCs w:val="28"/>
        </w:rPr>
        <w:t xml:space="preserve">Главу </w:t>
      </w:r>
      <w:r>
        <w:rPr>
          <w:rFonts w:ascii="Times New Roman" w:hAnsi="Times New Roman" w:cs="Times New Roman"/>
          <w:bCs/>
          <w:sz w:val="28"/>
          <w:szCs w:val="28"/>
        </w:rPr>
        <w:t>5</w:t>
      </w:r>
      <w:r w:rsidRPr="00C1094E">
        <w:rPr>
          <w:rFonts w:ascii="Times New Roman" w:hAnsi="Times New Roman" w:cs="Times New Roman"/>
          <w:bCs/>
          <w:sz w:val="28"/>
          <w:szCs w:val="28"/>
        </w:rPr>
        <w:t xml:space="preserve">  изложить в следующей редакции:</w:t>
      </w:r>
    </w:p>
    <w:p w:rsidR="009F0772" w:rsidRDefault="009F0772" w:rsidP="009F0772">
      <w:pPr>
        <w:autoSpaceDE w:val="0"/>
        <w:autoSpaceDN w:val="0"/>
        <w:adjustRightInd w:val="0"/>
        <w:spacing w:after="0" w:line="240" w:lineRule="auto"/>
        <w:jc w:val="both"/>
        <w:rPr>
          <w:rFonts w:ascii="Times New Roman" w:hAnsi="Times New Roman" w:cs="Times New Roman"/>
          <w:sz w:val="24"/>
          <w:szCs w:val="24"/>
        </w:rPr>
      </w:pPr>
    </w:p>
    <w:p w:rsidR="009F0772" w:rsidRDefault="004F31BB" w:rsidP="004F31BB">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w:t>
      </w:r>
      <w:r w:rsidR="009F0772">
        <w:rPr>
          <w:rFonts w:ascii="Times New Roman" w:hAnsi="Times New Roman" w:cs="Times New Roman"/>
          <w:b/>
          <w:bCs/>
          <w:sz w:val="24"/>
          <w:szCs w:val="24"/>
        </w:rPr>
        <w:t>Глава 5. ВНЕСЕНИЕ ИЗМЕНЕНИЙ В ПРАВИЛА</w:t>
      </w:r>
    </w:p>
    <w:p w:rsidR="009F0772" w:rsidRDefault="009F0772" w:rsidP="004F31B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ЗЕМЛЕПОЛЬЗОВАНИЯ И ЗАСТРОЙКИ</w:t>
      </w:r>
    </w:p>
    <w:p w:rsidR="009F0772" w:rsidRDefault="009F0772" w:rsidP="009F0772">
      <w:pPr>
        <w:autoSpaceDE w:val="0"/>
        <w:autoSpaceDN w:val="0"/>
        <w:adjustRightInd w:val="0"/>
        <w:spacing w:after="0" w:line="240" w:lineRule="auto"/>
        <w:jc w:val="both"/>
        <w:rPr>
          <w:rFonts w:ascii="Times New Roman" w:hAnsi="Times New Roman" w:cs="Times New Roman"/>
          <w:sz w:val="24"/>
          <w:szCs w:val="24"/>
        </w:rPr>
      </w:pPr>
    </w:p>
    <w:p w:rsidR="004F31BB" w:rsidRPr="0048263A" w:rsidRDefault="004F31BB" w:rsidP="0048263A">
      <w:pPr>
        <w:autoSpaceDE w:val="0"/>
        <w:autoSpaceDN w:val="0"/>
        <w:adjustRightInd w:val="0"/>
        <w:spacing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 Внесение изменений в Правила осуществляется в соответствии со </w:t>
      </w:r>
      <w:hyperlink r:id="rId10" w:history="1">
        <w:r w:rsidRPr="0048263A">
          <w:rPr>
            <w:rFonts w:ascii="Times New Roman" w:hAnsi="Times New Roman" w:cs="Times New Roman"/>
            <w:color w:val="0000FF"/>
            <w:sz w:val="28"/>
            <w:szCs w:val="28"/>
          </w:rPr>
          <w:t>статьями 31</w:t>
        </w:r>
      </w:hyperlink>
      <w:r w:rsidRPr="0048263A">
        <w:rPr>
          <w:rFonts w:ascii="Times New Roman" w:hAnsi="Times New Roman" w:cs="Times New Roman"/>
          <w:sz w:val="28"/>
          <w:szCs w:val="28"/>
        </w:rPr>
        <w:t xml:space="preserve"> - </w:t>
      </w:r>
      <w:hyperlink r:id="rId11" w:history="1">
        <w:r w:rsidRPr="0048263A">
          <w:rPr>
            <w:rFonts w:ascii="Times New Roman" w:hAnsi="Times New Roman" w:cs="Times New Roman"/>
            <w:color w:val="0000FF"/>
            <w:sz w:val="28"/>
            <w:szCs w:val="28"/>
          </w:rPr>
          <w:t>32</w:t>
        </w:r>
      </w:hyperlink>
      <w:r w:rsidRPr="0048263A">
        <w:rPr>
          <w:rFonts w:ascii="Times New Roman" w:hAnsi="Times New Roman" w:cs="Times New Roman"/>
          <w:sz w:val="28"/>
          <w:szCs w:val="28"/>
        </w:rPr>
        <w:t xml:space="preserve"> Градостроительного кодекса РФ и с учетом особенностей, установленных </w:t>
      </w:r>
      <w:hyperlink r:id="rId12" w:history="1">
        <w:r w:rsidRPr="0048263A">
          <w:rPr>
            <w:rFonts w:ascii="Times New Roman" w:hAnsi="Times New Roman" w:cs="Times New Roman"/>
            <w:color w:val="0000FF"/>
            <w:sz w:val="28"/>
            <w:szCs w:val="28"/>
          </w:rPr>
          <w:t>статьей 33</w:t>
        </w:r>
      </w:hyperlink>
      <w:r w:rsidRPr="0048263A">
        <w:rPr>
          <w:rFonts w:ascii="Times New Roman" w:hAnsi="Times New Roman" w:cs="Times New Roman"/>
          <w:sz w:val="28"/>
          <w:szCs w:val="28"/>
        </w:rPr>
        <w:t xml:space="preserve"> Градостроительного кодекса РФ.</w:t>
      </w:r>
    </w:p>
    <w:p w:rsidR="004F31BB"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2</w:t>
      </w:r>
      <w:r w:rsidR="004F31BB" w:rsidRPr="0048263A">
        <w:rPr>
          <w:rFonts w:ascii="Times New Roman" w:hAnsi="Times New Roman" w:cs="Times New Roman"/>
          <w:color w:val="000000"/>
          <w:sz w:val="28"/>
          <w:szCs w:val="28"/>
        </w:rPr>
        <w:t xml:space="preserve">.  Основаниями для рассмотрения главой администрации  </w:t>
      </w:r>
      <w:r w:rsidR="004F31BB" w:rsidRPr="0048263A">
        <w:rPr>
          <w:rFonts w:ascii="Times New Roman" w:hAnsi="Times New Roman" w:cs="Times New Roman"/>
          <w:bCs/>
          <w:color w:val="000000"/>
          <w:sz w:val="28"/>
          <w:szCs w:val="28"/>
        </w:rPr>
        <w:t>муниципального образования</w:t>
      </w:r>
      <w:r w:rsidR="00083FD2">
        <w:rPr>
          <w:rFonts w:ascii="Times New Roman" w:hAnsi="Times New Roman" w:cs="Times New Roman"/>
          <w:color w:val="000000"/>
          <w:sz w:val="28"/>
          <w:szCs w:val="28"/>
        </w:rPr>
        <w:t xml:space="preserve"> </w:t>
      </w:r>
      <w:proofErr w:type="spellStart"/>
      <w:r w:rsidR="00083FD2">
        <w:rPr>
          <w:rFonts w:ascii="Times New Roman" w:hAnsi="Times New Roman" w:cs="Times New Roman"/>
          <w:color w:val="000000"/>
          <w:sz w:val="28"/>
          <w:szCs w:val="28"/>
        </w:rPr>
        <w:t>Константинов</w:t>
      </w:r>
      <w:r w:rsidR="0007628E">
        <w:rPr>
          <w:rFonts w:ascii="Times New Roman" w:hAnsi="Times New Roman" w:cs="Times New Roman"/>
          <w:color w:val="000000"/>
          <w:sz w:val="28"/>
          <w:szCs w:val="28"/>
        </w:rPr>
        <w:t>ское</w:t>
      </w:r>
      <w:proofErr w:type="spellEnd"/>
      <w:r w:rsidR="004F31BB" w:rsidRPr="0048263A">
        <w:rPr>
          <w:rFonts w:ascii="Times New Roman" w:hAnsi="Times New Roman" w:cs="Times New Roman"/>
          <w:color w:val="000000"/>
          <w:sz w:val="28"/>
          <w:szCs w:val="28"/>
        </w:rPr>
        <w:t xml:space="preserve"> сельское поселение вопроса о внесении изменений в настоящие Правила являются: </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8263A">
        <w:rPr>
          <w:rFonts w:ascii="Times New Roman" w:hAnsi="Times New Roman" w:cs="Times New Roman"/>
          <w:sz w:val="28"/>
          <w:szCs w:val="28"/>
        </w:rPr>
        <w:t>приаэродромной</w:t>
      </w:r>
      <w:proofErr w:type="spellEnd"/>
      <w:r w:rsidRPr="0048263A">
        <w:rPr>
          <w:rFonts w:ascii="Times New Roman" w:hAnsi="Times New Roman" w:cs="Times New Roman"/>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w:t>
      </w:r>
      <w:r w:rsidRPr="0048263A">
        <w:rPr>
          <w:rFonts w:ascii="Times New Roman" w:hAnsi="Times New Roman" w:cs="Times New Roman"/>
          <w:sz w:val="28"/>
          <w:szCs w:val="28"/>
        </w:rPr>
        <w:lastRenderedPageBreak/>
        <w:t>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6) принятие решения о комплексном развитии территории;</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4F31BB" w:rsidRPr="0048263A"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3. Предложения о внесении изменений в настоящие Правила направляются в Комиссию:</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D50B1" w:rsidRPr="0048263A" w:rsidRDefault="007D50B1" w:rsidP="0048263A">
      <w:pPr>
        <w:spacing w:after="0" w:line="240" w:lineRule="auto"/>
        <w:ind w:firstLine="708"/>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 xml:space="preserve">3) органами местного самоуправления  </w:t>
      </w:r>
      <w:r w:rsidRPr="0048263A">
        <w:rPr>
          <w:rFonts w:ascii="Times New Roman" w:hAnsi="Times New Roman" w:cs="Times New Roman"/>
          <w:bCs/>
          <w:color w:val="000000"/>
          <w:sz w:val="28"/>
          <w:szCs w:val="28"/>
        </w:rPr>
        <w:t xml:space="preserve">муниципального образования </w:t>
      </w:r>
      <w:proofErr w:type="spellStart"/>
      <w:r w:rsidRPr="0048263A">
        <w:rPr>
          <w:rFonts w:ascii="Times New Roman" w:hAnsi="Times New Roman" w:cs="Times New Roman"/>
          <w:bCs/>
          <w:color w:val="000000"/>
          <w:sz w:val="28"/>
          <w:szCs w:val="28"/>
        </w:rPr>
        <w:t>Малмыжский</w:t>
      </w:r>
      <w:proofErr w:type="spellEnd"/>
      <w:r w:rsidRPr="0048263A">
        <w:rPr>
          <w:rFonts w:ascii="Times New Roman" w:hAnsi="Times New Roman" w:cs="Times New Roman"/>
          <w:bCs/>
          <w:color w:val="000000"/>
          <w:sz w:val="28"/>
          <w:szCs w:val="28"/>
        </w:rPr>
        <w:t xml:space="preserve"> район</w:t>
      </w:r>
      <w:r w:rsidRPr="0048263A">
        <w:rPr>
          <w:rFonts w:ascii="Times New Roman" w:hAnsi="Times New Roman" w:cs="Times New Roman"/>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7D50B1" w:rsidRPr="0048263A" w:rsidRDefault="007D50B1" w:rsidP="0048263A">
      <w:pPr>
        <w:tabs>
          <w:tab w:val="num" w:pos="1329"/>
        </w:tabs>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 xml:space="preserve">4) органами местного самоуправления  </w:t>
      </w:r>
      <w:r w:rsidRPr="0048263A">
        <w:rPr>
          <w:rFonts w:ascii="Times New Roman" w:hAnsi="Times New Roman" w:cs="Times New Roman"/>
          <w:bCs/>
          <w:color w:val="000000"/>
          <w:sz w:val="28"/>
          <w:szCs w:val="28"/>
        </w:rPr>
        <w:t>муниципального образования</w:t>
      </w:r>
      <w:r w:rsidR="00083FD2">
        <w:rPr>
          <w:rFonts w:ascii="Times New Roman" w:hAnsi="Times New Roman" w:cs="Times New Roman"/>
          <w:color w:val="000000"/>
          <w:sz w:val="28"/>
          <w:szCs w:val="28"/>
        </w:rPr>
        <w:t xml:space="preserve"> </w:t>
      </w:r>
      <w:proofErr w:type="spellStart"/>
      <w:r w:rsidR="00083FD2">
        <w:rPr>
          <w:rFonts w:ascii="Times New Roman" w:hAnsi="Times New Roman" w:cs="Times New Roman"/>
          <w:color w:val="000000"/>
          <w:sz w:val="28"/>
          <w:szCs w:val="28"/>
        </w:rPr>
        <w:t>Константинов</w:t>
      </w:r>
      <w:r w:rsidR="0007628E">
        <w:rPr>
          <w:rFonts w:ascii="Times New Roman" w:hAnsi="Times New Roman" w:cs="Times New Roman"/>
          <w:color w:val="000000"/>
          <w:sz w:val="28"/>
          <w:szCs w:val="28"/>
        </w:rPr>
        <w:t>ское</w:t>
      </w:r>
      <w:proofErr w:type="spellEnd"/>
      <w:r w:rsidRPr="0048263A">
        <w:rPr>
          <w:rFonts w:ascii="Times New Roman" w:hAnsi="Times New Roman" w:cs="Times New Roman"/>
          <w:color w:val="000000"/>
          <w:sz w:val="28"/>
          <w:szCs w:val="28"/>
        </w:rPr>
        <w:t xml:space="preserve"> сельское поселение в случаях, если необходимо совершенствовать порядок регулирования землепользования и застройки на территории  </w:t>
      </w:r>
      <w:r w:rsidRPr="0048263A">
        <w:rPr>
          <w:rFonts w:ascii="Times New Roman" w:hAnsi="Times New Roman" w:cs="Times New Roman"/>
          <w:bCs/>
          <w:color w:val="000000"/>
          <w:sz w:val="28"/>
          <w:szCs w:val="28"/>
        </w:rPr>
        <w:t>муниципального образования</w:t>
      </w:r>
      <w:r w:rsidR="00083FD2">
        <w:rPr>
          <w:rFonts w:ascii="Times New Roman" w:hAnsi="Times New Roman" w:cs="Times New Roman"/>
          <w:color w:val="000000"/>
          <w:sz w:val="28"/>
          <w:szCs w:val="28"/>
        </w:rPr>
        <w:t xml:space="preserve"> </w:t>
      </w:r>
      <w:proofErr w:type="spellStart"/>
      <w:r w:rsidR="00083FD2">
        <w:rPr>
          <w:rFonts w:ascii="Times New Roman" w:hAnsi="Times New Roman" w:cs="Times New Roman"/>
          <w:color w:val="000000"/>
          <w:sz w:val="28"/>
          <w:szCs w:val="28"/>
        </w:rPr>
        <w:t>Константинов</w:t>
      </w:r>
      <w:r w:rsidR="0007628E">
        <w:rPr>
          <w:rFonts w:ascii="Times New Roman" w:hAnsi="Times New Roman" w:cs="Times New Roman"/>
          <w:color w:val="000000"/>
          <w:sz w:val="28"/>
          <w:szCs w:val="28"/>
        </w:rPr>
        <w:t>ское</w:t>
      </w:r>
      <w:proofErr w:type="spellEnd"/>
      <w:r w:rsidRPr="0048263A">
        <w:rPr>
          <w:rFonts w:ascii="Times New Roman" w:hAnsi="Times New Roman" w:cs="Times New Roman"/>
          <w:color w:val="000000"/>
          <w:sz w:val="28"/>
          <w:szCs w:val="28"/>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7D50B1" w:rsidRPr="0048263A" w:rsidRDefault="007D50B1" w:rsidP="0048263A">
      <w:pPr>
        <w:spacing w:after="0" w:line="240" w:lineRule="auto"/>
        <w:ind w:right="-82" w:firstLine="720"/>
        <w:jc w:val="both"/>
        <w:rPr>
          <w:rFonts w:ascii="Times New Roman" w:hAnsi="Times New Roman" w:cs="Times New Roman"/>
          <w:color w:val="000000"/>
          <w:sz w:val="28"/>
          <w:szCs w:val="28"/>
        </w:rPr>
      </w:pPr>
      <w:r w:rsidRPr="0048263A">
        <w:rPr>
          <w:rFonts w:ascii="Times New Roman" w:hAnsi="Times New Roman" w:cs="Times New Roman"/>
          <w:color w:val="000000"/>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F0772" w:rsidRPr="0048263A" w:rsidRDefault="007D50B1"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color w:val="000000"/>
          <w:sz w:val="28"/>
          <w:szCs w:val="28"/>
        </w:rPr>
        <w:t>6)</w:t>
      </w:r>
      <w:r w:rsidR="009F0772" w:rsidRPr="0048263A">
        <w:rPr>
          <w:rFonts w:ascii="Times New Roman" w:hAnsi="Times New Roman" w:cs="Times New Roman"/>
          <w:sz w:val="28"/>
          <w:szCs w:val="28"/>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F0772" w:rsidRPr="0048263A" w:rsidRDefault="007D50B1"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color w:val="000000"/>
          <w:sz w:val="28"/>
          <w:szCs w:val="28"/>
        </w:rPr>
        <w:lastRenderedPageBreak/>
        <w:t>7)</w:t>
      </w:r>
      <w:r w:rsidR="009F0772" w:rsidRPr="0048263A">
        <w:rPr>
          <w:rFonts w:ascii="Times New Roman" w:hAnsi="Times New Roman" w:cs="Times New Roman"/>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1" w:name="Par59"/>
      <w:bookmarkEnd w:id="1"/>
      <w:r w:rsidRPr="0048263A">
        <w:rPr>
          <w:rFonts w:ascii="Times New Roman" w:hAnsi="Times New Roman" w:cs="Times New Roman"/>
          <w:sz w:val="28"/>
          <w:szCs w:val="28"/>
        </w:rPr>
        <w:t xml:space="preserve">4. В случае, если Правилами землепользования и застройки не обеспечена в соответствии с </w:t>
      </w:r>
      <w:hyperlink r:id="rId13" w:history="1">
        <w:r w:rsidRPr="0048263A">
          <w:rPr>
            <w:rFonts w:ascii="Times New Roman" w:hAnsi="Times New Roman" w:cs="Times New Roman"/>
            <w:color w:val="0000FF"/>
            <w:sz w:val="28"/>
            <w:szCs w:val="28"/>
          </w:rPr>
          <w:t>частью 3.1 статьи 31</w:t>
        </w:r>
      </w:hyperlink>
      <w:r w:rsidRPr="0048263A">
        <w:rPr>
          <w:rFonts w:ascii="Times New Roman" w:hAnsi="Times New Roman" w:cs="Times New Roman"/>
          <w:sz w:val="28"/>
          <w:szCs w:val="28"/>
        </w:rPr>
        <w:t xml:space="preserve"> Градостроительного кодекса РФ возможность размещения на территории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7D50B1"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требование о внесении изменений в Правила землепользования и застройки в целях обеспечения размещения указанных объектов.</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5. В случае, предусмотренном </w:t>
      </w:r>
      <w:hyperlink w:anchor="Par59" w:history="1">
        <w:r w:rsidRPr="0048263A">
          <w:rPr>
            <w:rFonts w:ascii="Times New Roman" w:hAnsi="Times New Roman" w:cs="Times New Roman"/>
            <w:color w:val="0000FF"/>
            <w:sz w:val="28"/>
            <w:szCs w:val="28"/>
          </w:rPr>
          <w:t>частью 4</w:t>
        </w:r>
      </w:hyperlink>
      <w:r w:rsidRPr="0048263A">
        <w:rPr>
          <w:rFonts w:ascii="Times New Roman" w:hAnsi="Times New Roman" w:cs="Times New Roman"/>
          <w:sz w:val="28"/>
          <w:szCs w:val="28"/>
        </w:rPr>
        <w:t xml:space="preserve"> настоящей статьи,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обеспечивает внесение изменений в Правила землепользования и застройки в течение тридцати дней со дня получения указанного в </w:t>
      </w:r>
      <w:hyperlink w:anchor="Par59" w:history="1">
        <w:r w:rsidRPr="0048263A">
          <w:rPr>
            <w:rFonts w:ascii="Times New Roman" w:hAnsi="Times New Roman" w:cs="Times New Roman"/>
            <w:color w:val="0000FF"/>
            <w:sz w:val="28"/>
            <w:szCs w:val="28"/>
          </w:rPr>
          <w:t>части 4</w:t>
        </w:r>
      </w:hyperlink>
      <w:r w:rsidRPr="0048263A">
        <w:rPr>
          <w:rFonts w:ascii="Times New Roman" w:hAnsi="Times New Roman" w:cs="Times New Roman"/>
          <w:sz w:val="28"/>
          <w:szCs w:val="28"/>
        </w:rPr>
        <w:t xml:space="preserve"> настоящей статьи требования.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6. В целях внесения изменений в Правила землепользования и застройки в случаях,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50" w:history="1">
        <w:r w:rsidRPr="0048263A">
          <w:rPr>
            <w:rFonts w:ascii="Times New Roman" w:hAnsi="Times New Roman" w:cs="Times New Roman"/>
            <w:color w:val="0000FF"/>
            <w:sz w:val="28"/>
            <w:szCs w:val="28"/>
          </w:rPr>
          <w:t>6 части 2</w:t>
        </w:r>
      </w:hyperlink>
      <w:r w:rsidRPr="0048263A">
        <w:rPr>
          <w:rFonts w:ascii="Times New Roman" w:hAnsi="Times New Roman" w:cs="Times New Roman"/>
          <w:sz w:val="28"/>
          <w:szCs w:val="28"/>
        </w:rPr>
        <w:t xml:space="preserve"> и </w:t>
      </w:r>
      <w:hyperlink w:anchor="Par59" w:history="1">
        <w:r w:rsidRPr="0048263A">
          <w:rPr>
            <w:rFonts w:ascii="Times New Roman" w:hAnsi="Times New Roman" w:cs="Times New Roman"/>
            <w:color w:val="0000FF"/>
            <w:sz w:val="28"/>
            <w:szCs w:val="28"/>
          </w:rPr>
          <w:t>частью 4</w:t>
        </w:r>
      </w:hyperlink>
      <w:r w:rsidRPr="0048263A">
        <w:rPr>
          <w:rFonts w:ascii="Times New Roman" w:hAnsi="Times New Roman" w:cs="Times New Roman"/>
          <w:sz w:val="28"/>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7.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7D50B1"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8.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w:t>
      </w:r>
      <w:r w:rsidRPr="0048263A">
        <w:rPr>
          <w:rFonts w:ascii="Times New Roman" w:hAnsi="Times New Roman" w:cs="Times New Roman"/>
          <w:sz w:val="28"/>
          <w:szCs w:val="28"/>
        </w:rPr>
        <w:lastRenderedPageBreak/>
        <w:t>изменения в данные Правила с указанием причин отклонения и направляет копию такого решения заявителям.</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9. Глава </w:t>
      </w:r>
      <w:r w:rsidR="007D50B1" w:rsidRPr="0048263A">
        <w:rPr>
          <w:rStyle w:val="diffins"/>
          <w:rFonts w:ascii="Times New Roman" w:hAnsi="Times New Roman" w:cs="Times New Roman"/>
          <w:b/>
          <w:sz w:val="28"/>
          <w:szCs w:val="28"/>
        </w:rPr>
        <w:t>поселения</w:t>
      </w:r>
      <w:r w:rsidR="007D50B1"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5" w:history="1">
        <w:r w:rsidRPr="0048263A">
          <w:rPr>
            <w:rFonts w:ascii="Times New Roman" w:hAnsi="Times New Roman" w:cs="Times New Roman"/>
            <w:color w:val="0000FF"/>
            <w:sz w:val="28"/>
            <w:szCs w:val="28"/>
          </w:rPr>
          <w:t>пункте 1.1 части 2</w:t>
        </w:r>
      </w:hyperlink>
      <w:r w:rsidRPr="0048263A">
        <w:rPr>
          <w:rFonts w:ascii="Times New Roman" w:hAnsi="Times New Roman" w:cs="Times New Roman"/>
          <w:sz w:val="28"/>
          <w:szCs w:val="28"/>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45" w:history="1">
        <w:r w:rsidRPr="0048263A">
          <w:rPr>
            <w:rFonts w:ascii="Times New Roman" w:hAnsi="Times New Roman" w:cs="Times New Roman"/>
            <w:color w:val="0000FF"/>
            <w:sz w:val="28"/>
            <w:szCs w:val="28"/>
          </w:rPr>
          <w:t>пункте 1.1 части 2</w:t>
        </w:r>
      </w:hyperlink>
      <w:r w:rsidRPr="0048263A">
        <w:rPr>
          <w:rFonts w:ascii="Times New Roman" w:hAnsi="Times New Roman" w:cs="Times New Roman"/>
          <w:sz w:val="28"/>
          <w:szCs w:val="28"/>
        </w:rPr>
        <w:t xml:space="preserve"> настоящей статьи, может быть обжаловано главой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в суде.</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10. Со дня поступления в администрацию </w:t>
      </w:r>
      <w:r w:rsidR="00DB4DA0"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48263A">
          <w:rPr>
            <w:rFonts w:ascii="Times New Roman" w:hAnsi="Times New Roman" w:cs="Times New Roman"/>
            <w:color w:val="0000FF"/>
            <w:sz w:val="28"/>
            <w:szCs w:val="28"/>
          </w:rPr>
          <w:t>части 2 статьи 55.32</w:t>
        </w:r>
      </w:hyperlink>
      <w:r w:rsidRPr="0048263A">
        <w:rPr>
          <w:rFonts w:ascii="Times New Roman" w:hAnsi="Times New Roman" w:cs="Times New Roman"/>
          <w:sz w:val="28"/>
          <w:szCs w:val="28"/>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5" w:history="1">
        <w:r w:rsidRPr="0048263A">
          <w:rPr>
            <w:rFonts w:ascii="Times New Roman" w:hAnsi="Times New Roman" w:cs="Times New Roman"/>
            <w:color w:val="0000FF"/>
            <w:sz w:val="28"/>
            <w:szCs w:val="28"/>
          </w:rPr>
          <w:t>части 2 статьи 55.32</w:t>
        </w:r>
      </w:hyperlink>
      <w:r w:rsidRPr="0048263A">
        <w:rPr>
          <w:rFonts w:ascii="Times New Roman" w:hAnsi="Times New Roman" w:cs="Times New Roman"/>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66"/>
      <w:bookmarkEnd w:id="2"/>
      <w:r w:rsidRPr="0048263A">
        <w:rPr>
          <w:rFonts w:ascii="Times New Roman" w:hAnsi="Times New Roman" w:cs="Times New Roman"/>
          <w:sz w:val="28"/>
          <w:szCs w:val="28"/>
        </w:rPr>
        <w:t xml:space="preserve">11. В случаях,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DB4DA0" w:rsidRPr="0048263A">
        <w:rPr>
          <w:rStyle w:val="diffins"/>
          <w:rFonts w:ascii="Times New Roman" w:hAnsi="Times New Roman" w:cs="Times New Roman"/>
          <w:b/>
          <w:sz w:val="28"/>
          <w:szCs w:val="28"/>
        </w:rPr>
        <w:t>поселения</w:t>
      </w:r>
      <w:r w:rsidRPr="0048263A">
        <w:rPr>
          <w:rFonts w:ascii="Times New Roman" w:hAnsi="Times New Roman" w:cs="Times New Roman"/>
          <w:sz w:val="28"/>
          <w:szCs w:val="28"/>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67"/>
      <w:bookmarkEnd w:id="3"/>
      <w:r w:rsidRPr="0048263A">
        <w:rPr>
          <w:rFonts w:ascii="Times New Roman" w:hAnsi="Times New Roman" w:cs="Times New Roman"/>
          <w:sz w:val="28"/>
          <w:szCs w:val="28"/>
        </w:rPr>
        <w:t xml:space="preserve">12. В случае поступления требования, предусмотренного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w:t>
      </w:r>
      <w:r w:rsidR="00DB4DA0" w:rsidRPr="0048263A">
        <w:rPr>
          <w:rStyle w:val="diffins"/>
          <w:rFonts w:ascii="Times New Roman" w:hAnsi="Times New Roman" w:cs="Times New Roman"/>
          <w:b/>
          <w:sz w:val="28"/>
          <w:szCs w:val="28"/>
        </w:rPr>
        <w:t>поселения</w:t>
      </w:r>
      <w:r w:rsidR="00DB4DA0" w:rsidRPr="0048263A">
        <w:rPr>
          <w:rFonts w:ascii="Times New Roman" w:hAnsi="Times New Roman" w:cs="Times New Roman"/>
          <w:sz w:val="28"/>
          <w:szCs w:val="28"/>
        </w:rPr>
        <w:t xml:space="preserve"> </w:t>
      </w:r>
      <w:r w:rsidRPr="0048263A">
        <w:rPr>
          <w:rFonts w:ascii="Times New Roman" w:hAnsi="Times New Roman" w:cs="Times New Roman"/>
          <w:sz w:val="28"/>
          <w:szCs w:val="28"/>
        </w:rPr>
        <w:t xml:space="preserve">обязан обеспечить внесение изменений в Правила землепользования и </w:t>
      </w:r>
      <w:r w:rsidRPr="0048263A">
        <w:rPr>
          <w:rFonts w:ascii="Times New Roman" w:hAnsi="Times New Roman" w:cs="Times New Roman"/>
          <w:sz w:val="28"/>
          <w:szCs w:val="28"/>
        </w:rPr>
        <w:lastRenderedPageBreak/>
        <w:t xml:space="preserve">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не требуется.</w:t>
      </w:r>
    </w:p>
    <w:p w:rsidR="009F0772" w:rsidRPr="0048263A"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48263A">
        <w:rPr>
          <w:rFonts w:ascii="Times New Roman" w:hAnsi="Times New Roman" w:cs="Times New Roman"/>
          <w:sz w:val="28"/>
          <w:szCs w:val="28"/>
        </w:rPr>
        <w:t xml:space="preserve">13. Срок уточнения Правил землепользования и застройки в соответствии с </w:t>
      </w:r>
      <w:hyperlink w:anchor="Par67" w:history="1">
        <w:r w:rsidRPr="0048263A">
          <w:rPr>
            <w:rFonts w:ascii="Times New Roman" w:hAnsi="Times New Roman" w:cs="Times New Roman"/>
            <w:color w:val="0000FF"/>
            <w:sz w:val="28"/>
            <w:szCs w:val="28"/>
          </w:rPr>
          <w:t>частью 12</w:t>
        </w:r>
      </w:hyperlink>
      <w:r w:rsidRPr="0048263A">
        <w:rPr>
          <w:rFonts w:ascii="Times New Roman" w:hAnsi="Times New Roman" w:cs="Times New Roman"/>
          <w:sz w:val="28"/>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66" w:history="1">
        <w:r w:rsidRPr="0048263A">
          <w:rPr>
            <w:rFonts w:ascii="Times New Roman" w:hAnsi="Times New Roman" w:cs="Times New Roman"/>
            <w:color w:val="0000FF"/>
            <w:sz w:val="28"/>
            <w:szCs w:val="28"/>
          </w:rPr>
          <w:t>частью 11</w:t>
        </w:r>
      </w:hyperlink>
      <w:r w:rsidRPr="0048263A">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47" w:history="1">
        <w:r w:rsidRPr="0048263A">
          <w:rPr>
            <w:rFonts w:ascii="Times New Roman" w:hAnsi="Times New Roman" w:cs="Times New Roman"/>
            <w:color w:val="0000FF"/>
            <w:sz w:val="28"/>
            <w:szCs w:val="28"/>
          </w:rPr>
          <w:t>пунктами 3</w:t>
        </w:r>
      </w:hyperlink>
      <w:r w:rsidRPr="0048263A">
        <w:rPr>
          <w:rFonts w:ascii="Times New Roman" w:hAnsi="Times New Roman" w:cs="Times New Roman"/>
          <w:sz w:val="28"/>
          <w:szCs w:val="28"/>
        </w:rPr>
        <w:t xml:space="preserve"> - </w:t>
      </w:r>
      <w:hyperlink w:anchor="Par49" w:history="1">
        <w:r w:rsidRPr="0048263A">
          <w:rPr>
            <w:rFonts w:ascii="Times New Roman" w:hAnsi="Times New Roman" w:cs="Times New Roman"/>
            <w:color w:val="0000FF"/>
            <w:sz w:val="28"/>
            <w:szCs w:val="28"/>
          </w:rPr>
          <w:t>5 части 2</w:t>
        </w:r>
      </w:hyperlink>
      <w:r w:rsidRPr="0048263A">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w:t>
      </w:r>
    </w:p>
    <w:p w:rsidR="000C49E0" w:rsidRPr="0048263A" w:rsidRDefault="00647D88" w:rsidP="0048263A">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8</w:t>
      </w:r>
      <w:r w:rsidR="000C49E0" w:rsidRPr="0048263A">
        <w:rPr>
          <w:rFonts w:ascii="Times New Roman" w:hAnsi="Times New Roman" w:cs="Times New Roman"/>
          <w:b/>
          <w:sz w:val="28"/>
          <w:szCs w:val="28"/>
        </w:rPr>
        <w:t>.</w:t>
      </w:r>
      <w:r>
        <w:rPr>
          <w:rFonts w:ascii="Times New Roman" w:hAnsi="Times New Roman" w:cs="Times New Roman"/>
          <w:b/>
          <w:sz w:val="28"/>
          <w:szCs w:val="28"/>
        </w:rPr>
        <w:t xml:space="preserve"> </w:t>
      </w:r>
      <w:bookmarkStart w:id="4" w:name="_GoBack"/>
      <w:bookmarkEnd w:id="4"/>
      <w:r w:rsidR="000C49E0" w:rsidRPr="0048263A">
        <w:rPr>
          <w:rFonts w:ascii="Times New Roman" w:hAnsi="Times New Roman" w:cs="Times New Roman"/>
          <w:b/>
          <w:sz w:val="28"/>
          <w:szCs w:val="28"/>
        </w:rPr>
        <w:t>Главу 7 «Градостроительные регламенты и их применение»  части 3 Правил дополнить пунктами  2.1 и 4.1 следующего содержания:</w:t>
      </w:r>
    </w:p>
    <w:p w:rsidR="000C49E0" w:rsidRPr="0048263A" w:rsidRDefault="000C49E0" w:rsidP="0048263A">
      <w:pPr>
        <w:spacing w:after="0" w:line="240" w:lineRule="auto"/>
        <w:ind w:firstLine="540"/>
        <w:rPr>
          <w:rFonts w:ascii="Times New Roman" w:hAnsi="Times New Roman" w:cs="Times New Roman"/>
          <w:sz w:val="28"/>
          <w:szCs w:val="28"/>
        </w:rPr>
      </w:pPr>
      <w:r w:rsidRPr="0048263A">
        <w:rPr>
          <w:rFonts w:ascii="Times New Roman" w:hAnsi="Times New Roman" w:cs="Times New Roman"/>
          <w:sz w:val="28"/>
          <w:szCs w:val="28"/>
        </w:rPr>
        <w:t>«2.1.</w:t>
      </w:r>
      <w:r w:rsidRPr="0048263A">
        <w:rPr>
          <w:rFonts w:ascii="Times New Roman" w:hAnsi="Times New Roman" w:cs="Times New Roman"/>
          <w:color w:val="000000"/>
          <w:sz w:val="28"/>
          <w:szCs w:val="28"/>
          <w:shd w:val="clear" w:color="auto" w:fill="FFFFFF"/>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sidRPr="0048263A">
        <w:rPr>
          <w:rFonts w:ascii="Times New Roman" w:hAnsi="Times New Roman" w:cs="Times New Roman"/>
          <w:sz w:val="28"/>
          <w:szCs w:val="28"/>
        </w:rPr>
        <w:t>»</w:t>
      </w:r>
    </w:p>
    <w:p w:rsidR="000C49E0" w:rsidRPr="0048263A" w:rsidRDefault="000C49E0" w:rsidP="0048263A">
      <w:pPr>
        <w:pStyle w:val="a5"/>
        <w:shd w:val="clear" w:color="auto" w:fill="FFFFFF"/>
        <w:spacing w:before="210" w:beforeAutospacing="0" w:after="0" w:afterAutospacing="0"/>
        <w:ind w:firstLine="540"/>
        <w:rPr>
          <w:color w:val="000000"/>
          <w:sz w:val="28"/>
          <w:szCs w:val="28"/>
        </w:rPr>
      </w:pPr>
      <w:r w:rsidRPr="0048263A">
        <w:rPr>
          <w:color w:val="000000"/>
          <w:sz w:val="28"/>
          <w:szCs w:val="28"/>
        </w:rPr>
        <w:t>«4.1.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2) </w:t>
      </w:r>
      <w:hyperlink r:id="rId16" w:anchor="dst100606" w:history="1">
        <w:r w:rsidRPr="0048263A">
          <w:rPr>
            <w:rStyle w:val="a6"/>
            <w:rFonts w:ascii="Times New Roman" w:hAnsi="Times New Roman" w:cs="Times New Roman"/>
            <w:color w:val="1A0DAB"/>
            <w:sz w:val="28"/>
            <w:szCs w:val="28"/>
          </w:rPr>
          <w:t>предельные</w:t>
        </w:r>
      </w:hyperlink>
      <w:r w:rsidRPr="0048263A">
        <w:rPr>
          <w:rFonts w:ascii="Times New Roman" w:hAnsi="Times New Roman" w:cs="Times New Roman"/>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3) требования к архитектурно-градостроительному облику объектов капитального строительства;</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4) ограничения использования земельных участков и объектов капитального строительства, устанавливаемые в соответствии с </w:t>
      </w:r>
      <w:hyperlink r:id="rId17" w:anchor="dst100491" w:history="1">
        <w:r w:rsidRPr="0048263A">
          <w:rPr>
            <w:rStyle w:val="a6"/>
            <w:rFonts w:ascii="Times New Roman" w:hAnsi="Times New Roman" w:cs="Times New Roman"/>
            <w:color w:val="1A0DAB"/>
            <w:sz w:val="28"/>
            <w:szCs w:val="28"/>
          </w:rPr>
          <w:t>законодательством</w:t>
        </w:r>
      </w:hyperlink>
      <w:r w:rsidRPr="0048263A">
        <w:rPr>
          <w:rFonts w:ascii="Times New Roman" w:hAnsi="Times New Roman" w:cs="Times New Roman"/>
          <w:sz w:val="28"/>
          <w:szCs w:val="28"/>
        </w:rPr>
        <w:t> Российской Федерации;</w:t>
      </w:r>
    </w:p>
    <w:p w:rsidR="000C49E0" w:rsidRPr="0048263A" w:rsidRDefault="000C49E0" w:rsidP="0048263A">
      <w:pPr>
        <w:spacing w:after="0" w:line="240" w:lineRule="auto"/>
        <w:rPr>
          <w:rFonts w:ascii="Times New Roman" w:hAnsi="Times New Roman" w:cs="Times New Roman"/>
          <w:sz w:val="28"/>
          <w:szCs w:val="28"/>
        </w:rPr>
      </w:pPr>
      <w:r w:rsidRPr="0048263A">
        <w:rPr>
          <w:rFonts w:ascii="Times New Roman" w:hAnsi="Times New Roman" w:cs="Times New Roman"/>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74A67" w:rsidRPr="0048263A" w:rsidRDefault="00174A67" w:rsidP="0048263A">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174A67" w:rsidRPr="0048263A" w:rsidRDefault="00174A67" w:rsidP="0048263A">
      <w:pPr>
        <w:pStyle w:val="2"/>
        <w:ind w:firstLine="720"/>
        <w:jc w:val="both"/>
        <w:rPr>
          <w:rFonts w:eastAsia="A"/>
          <w:b w:val="0"/>
          <w:szCs w:val="28"/>
        </w:rPr>
      </w:pPr>
      <w:r w:rsidRPr="0048263A">
        <w:rPr>
          <w:szCs w:val="28"/>
        </w:rPr>
        <w:t>2</w:t>
      </w:r>
      <w:r w:rsidRPr="0048263A">
        <w:rPr>
          <w:b w:val="0"/>
          <w:szCs w:val="28"/>
        </w:rPr>
        <w:t xml:space="preserve">. Опубликовать  настоящее постановление в </w:t>
      </w:r>
      <w:r w:rsidRPr="0048263A">
        <w:rPr>
          <w:rFonts w:eastAsia="A"/>
          <w:b w:val="0"/>
          <w:szCs w:val="28"/>
        </w:rPr>
        <w:t>Информационном  бюллетене органов  местного самоуправления  муниципаль</w:t>
      </w:r>
      <w:r w:rsidR="00083FD2">
        <w:rPr>
          <w:rFonts w:eastAsia="A"/>
          <w:b w:val="0"/>
          <w:szCs w:val="28"/>
        </w:rPr>
        <w:t xml:space="preserve">ного образования </w:t>
      </w:r>
      <w:proofErr w:type="spellStart"/>
      <w:r w:rsidR="00083FD2">
        <w:rPr>
          <w:rFonts w:eastAsia="A"/>
          <w:b w:val="0"/>
          <w:szCs w:val="28"/>
        </w:rPr>
        <w:t>Константинов</w:t>
      </w:r>
      <w:r w:rsidR="0007628E">
        <w:rPr>
          <w:rFonts w:eastAsia="A"/>
          <w:b w:val="0"/>
          <w:szCs w:val="28"/>
        </w:rPr>
        <w:t>ское</w:t>
      </w:r>
      <w:proofErr w:type="spellEnd"/>
      <w:r w:rsidRPr="0048263A">
        <w:rPr>
          <w:rFonts w:eastAsia="A"/>
          <w:b w:val="0"/>
          <w:szCs w:val="28"/>
        </w:rPr>
        <w:t xml:space="preserve"> сельское поселение </w:t>
      </w:r>
      <w:proofErr w:type="spellStart"/>
      <w:r w:rsidRPr="0048263A">
        <w:rPr>
          <w:rFonts w:eastAsia="A"/>
          <w:b w:val="0"/>
          <w:szCs w:val="28"/>
        </w:rPr>
        <w:t>Малмыжского</w:t>
      </w:r>
      <w:proofErr w:type="spellEnd"/>
      <w:r w:rsidRPr="0048263A">
        <w:rPr>
          <w:rFonts w:eastAsia="A"/>
          <w:b w:val="0"/>
          <w:szCs w:val="28"/>
        </w:rPr>
        <w:t xml:space="preserve"> района Кировской области.</w:t>
      </w:r>
    </w:p>
    <w:p w:rsidR="00174A67" w:rsidRPr="0048263A" w:rsidRDefault="00174A67" w:rsidP="0048263A">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48263A">
        <w:rPr>
          <w:rFonts w:ascii="Times New Roman" w:eastAsia="Times New Roman" w:hAnsi="Times New Roman" w:cs="Times New Roman"/>
          <w:sz w:val="28"/>
          <w:szCs w:val="28"/>
          <w:lang w:eastAsia="ru-RU"/>
        </w:rPr>
        <w:lastRenderedPageBreak/>
        <w:t>3. Настоящее постановление вступает в силу после его официального опубликования.</w:t>
      </w:r>
    </w:p>
    <w:p w:rsidR="00174A67" w:rsidRPr="0048263A" w:rsidRDefault="00174A67" w:rsidP="0048263A">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174A67" w:rsidRDefault="0007628E" w:rsidP="0048263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83FD2">
        <w:rPr>
          <w:rFonts w:ascii="Times New Roman" w:eastAsia="Times New Roman" w:hAnsi="Times New Roman" w:cs="Times New Roman"/>
          <w:sz w:val="28"/>
          <w:szCs w:val="28"/>
          <w:lang w:eastAsia="ru-RU"/>
        </w:rPr>
        <w:t xml:space="preserve"> администрации</w:t>
      </w:r>
    </w:p>
    <w:p w:rsidR="00083FD2" w:rsidRPr="0048263A" w:rsidRDefault="00083FD2" w:rsidP="0048263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w:t>
      </w:r>
      <w:r w:rsidR="00F73F92">
        <w:rPr>
          <w:rFonts w:ascii="Times New Roman" w:eastAsia="Times New Roman" w:hAnsi="Times New Roman" w:cs="Times New Roman"/>
          <w:sz w:val="28"/>
          <w:szCs w:val="28"/>
          <w:lang w:eastAsia="ru-RU"/>
        </w:rPr>
        <w:t xml:space="preserve">ого поселения    </w:t>
      </w:r>
      <w:r>
        <w:rPr>
          <w:rFonts w:ascii="Times New Roman" w:eastAsia="Times New Roman" w:hAnsi="Times New Roman" w:cs="Times New Roman"/>
          <w:sz w:val="28"/>
          <w:szCs w:val="28"/>
          <w:lang w:eastAsia="ru-RU"/>
        </w:rPr>
        <w:t xml:space="preserve">О.Н. Султанова </w:t>
      </w:r>
    </w:p>
    <w:p w:rsidR="00174A67" w:rsidRPr="0048263A" w:rsidRDefault="00174A67" w:rsidP="0048263A">
      <w:pPr>
        <w:shd w:val="clear" w:color="auto" w:fill="FFFFFF"/>
        <w:spacing w:after="0" w:line="240" w:lineRule="auto"/>
        <w:jc w:val="both"/>
        <w:rPr>
          <w:rFonts w:ascii="Times New Roman" w:eastAsia="Times New Roman" w:hAnsi="Times New Roman" w:cs="Times New Roman"/>
          <w:sz w:val="28"/>
          <w:szCs w:val="28"/>
          <w:lang w:eastAsia="ru-RU"/>
        </w:rPr>
      </w:pPr>
    </w:p>
    <w:sectPr w:rsidR="00174A67" w:rsidRPr="0048263A" w:rsidSect="00AF77A0">
      <w:pgSz w:w="11906" w:h="16838"/>
      <w:pgMar w:top="426" w:right="424"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F9D"/>
    <w:multiLevelType w:val="hybridMultilevel"/>
    <w:tmpl w:val="28D4ACDE"/>
    <w:lvl w:ilvl="0" w:tplc="873699A8">
      <w:start w:val="5"/>
      <w:numFmt w:val="decimal"/>
      <w:lvlText w:val="%1."/>
      <w:lvlJc w:val="left"/>
      <w:pPr>
        <w:ind w:left="1428" w:hanging="360"/>
      </w:pPr>
      <w:rPr>
        <w:rFonts w:ascii="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8802842"/>
    <w:multiLevelType w:val="hybridMultilevel"/>
    <w:tmpl w:val="A54288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A243F"/>
    <w:multiLevelType w:val="hybridMultilevel"/>
    <w:tmpl w:val="EA8C9868"/>
    <w:lvl w:ilvl="0" w:tplc="E07689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725181"/>
    <w:multiLevelType w:val="hybridMultilevel"/>
    <w:tmpl w:val="ACD03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590FEB"/>
    <w:multiLevelType w:val="hybridMultilevel"/>
    <w:tmpl w:val="EA8C9868"/>
    <w:lvl w:ilvl="0" w:tplc="E0768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704E33"/>
    <w:multiLevelType w:val="hybridMultilevel"/>
    <w:tmpl w:val="718430B2"/>
    <w:lvl w:ilvl="0" w:tplc="E0768932">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73C"/>
    <w:rsid w:val="0004156F"/>
    <w:rsid w:val="0007628E"/>
    <w:rsid w:val="00083FD2"/>
    <w:rsid w:val="000C49E0"/>
    <w:rsid w:val="000D176E"/>
    <w:rsid w:val="000E7ED8"/>
    <w:rsid w:val="00105F39"/>
    <w:rsid w:val="00127C34"/>
    <w:rsid w:val="00145848"/>
    <w:rsid w:val="00174A67"/>
    <w:rsid w:val="00187942"/>
    <w:rsid w:val="001F0B16"/>
    <w:rsid w:val="002062CC"/>
    <w:rsid w:val="002276D2"/>
    <w:rsid w:val="00380ED2"/>
    <w:rsid w:val="003A29F2"/>
    <w:rsid w:val="0047253B"/>
    <w:rsid w:val="0048263A"/>
    <w:rsid w:val="004A312C"/>
    <w:rsid w:val="004B1C35"/>
    <w:rsid w:val="004F31BB"/>
    <w:rsid w:val="004F55CA"/>
    <w:rsid w:val="0050549C"/>
    <w:rsid w:val="00511FA4"/>
    <w:rsid w:val="00517531"/>
    <w:rsid w:val="005336E9"/>
    <w:rsid w:val="006131F0"/>
    <w:rsid w:val="00642CC9"/>
    <w:rsid w:val="00647D88"/>
    <w:rsid w:val="006A2969"/>
    <w:rsid w:val="006A4438"/>
    <w:rsid w:val="006B3247"/>
    <w:rsid w:val="006C0C15"/>
    <w:rsid w:val="006D2D7E"/>
    <w:rsid w:val="00780415"/>
    <w:rsid w:val="007D50B1"/>
    <w:rsid w:val="00890C18"/>
    <w:rsid w:val="009264CB"/>
    <w:rsid w:val="00950102"/>
    <w:rsid w:val="0098095A"/>
    <w:rsid w:val="009F0772"/>
    <w:rsid w:val="00A011E6"/>
    <w:rsid w:val="00A102DB"/>
    <w:rsid w:val="00A53033"/>
    <w:rsid w:val="00AF77A0"/>
    <w:rsid w:val="00B1373C"/>
    <w:rsid w:val="00B313FF"/>
    <w:rsid w:val="00BB5E77"/>
    <w:rsid w:val="00C1094E"/>
    <w:rsid w:val="00C622E4"/>
    <w:rsid w:val="00C62B57"/>
    <w:rsid w:val="00CB4297"/>
    <w:rsid w:val="00CC219D"/>
    <w:rsid w:val="00CC5F79"/>
    <w:rsid w:val="00D76988"/>
    <w:rsid w:val="00DA7403"/>
    <w:rsid w:val="00DB4DA0"/>
    <w:rsid w:val="00E13FF3"/>
    <w:rsid w:val="00E5041F"/>
    <w:rsid w:val="00E50AEB"/>
    <w:rsid w:val="00E6158D"/>
    <w:rsid w:val="00EA1F1A"/>
    <w:rsid w:val="00F15F2A"/>
    <w:rsid w:val="00F662FB"/>
    <w:rsid w:val="00F7382E"/>
    <w:rsid w:val="00F73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3C"/>
  </w:style>
  <w:style w:type="paragraph" w:styleId="3">
    <w:name w:val="heading 3"/>
    <w:basedOn w:val="a"/>
    <w:next w:val="a"/>
    <w:link w:val="30"/>
    <w:qFormat/>
    <w:rsid w:val="00E50AEB"/>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73C"/>
    <w:pPr>
      <w:ind w:left="720"/>
      <w:contextualSpacing/>
    </w:pPr>
  </w:style>
  <w:style w:type="paragraph" w:customStyle="1" w:styleId="a4">
    <w:name w:val="Знак"/>
    <w:basedOn w:val="a"/>
    <w:rsid w:val="004725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nhideWhenUsed/>
    <w:rsid w:val="00A011E6"/>
    <w:pPr>
      <w:spacing w:after="0" w:line="240" w:lineRule="auto"/>
      <w:jc w:val="center"/>
    </w:pPr>
    <w:rPr>
      <w:rFonts w:ascii="Times New Roman" w:eastAsia="Times New Roman" w:hAnsi="Times New Roman" w:cs="Times New Roman"/>
      <w:b/>
      <w:bCs/>
      <w:sz w:val="28"/>
      <w:szCs w:val="24"/>
      <w:lang w:eastAsia="ru-RU"/>
    </w:rPr>
  </w:style>
  <w:style w:type="character" w:customStyle="1" w:styleId="20">
    <w:name w:val="Основной текст 2 Знак"/>
    <w:basedOn w:val="a0"/>
    <w:link w:val="2"/>
    <w:rsid w:val="00A011E6"/>
    <w:rPr>
      <w:rFonts w:ascii="Times New Roman" w:eastAsia="Times New Roman" w:hAnsi="Times New Roman" w:cs="Times New Roman"/>
      <w:b/>
      <w:bCs/>
      <w:sz w:val="28"/>
      <w:szCs w:val="24"/>
      <w:lang w:eastAsia="ru-RU"/>
    </w:rPr>
  </w:style>
  <w:style w:type="paragraph" w:styleId="a5">
    <w:name w:val="Normal (Web)"/>
    <w:basedOn w:val="a"/>
    <w:uiPriority w:val="99"/>
    <w:unhideWhenUsed/>
    <w:rsid w:val="00174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17531"/>
    <w:rPr>
      <w:color w:val="0000FF"/>
      <w:u w:val="single"/>
    </w:rPr>
  </w:style>
  <w:style w:type="paragraph" w:customStyle="1" w:styleId="no-indent">
    <w:name w:val="no-indent"/>
    <w:basedOn w:val="a"/>
    <w:rsid w:val="00517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3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3033"/>
    <w:rPr>
      <w:rFonts w:ascii="Tahoma" w:hAnsi="Tahoma" w:cs="Tahoma"/>
      <w:sz w:val="16"/>
      <w:szCs w:val="16"/>
    </w:rPr>
  </w:style>
  <w:style w:type="paragraph" w:customStyle="1" w:styleId="Default">
    <w:name w:val="Default"/>
    <w:rsid w:val="004A3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E50AEB"/>
    <w:rPr>
      <w:rFonts w:ascii="Times New Roman" w:eastAsia="Times New Roman" w:hAnsi="Times New Roman" w:cs="Times New Roman"/>
      <w:b/>
      <w:bCs/>
      <w:sz w:val="24"/>
      <w:szCs w:val="24"/>
      <w:lang w:eastAsia="ru-RU"/>
    </w:rPr>
  </w:style>
  <w:style w:type="character" w:customStyle="1" w:styleId="diffins">
    <w:name w:val="diff_ins"/>
    <w:basedOn w:val="a0"/>
    <w:rsid w:val="007D50B1"/>
  </w:style>
</w:styles>
</file>

<file path=word/webSettings.xml><?xml version="1.0" encoding="utf-8"?>
<w:webSettings xmlns:r="http://schemas.openxmlformats.org/officeDocument/2006/relationships" xmlns:w="http://schemas.openxmlformats.org/wordprocessingml/2006/main">
  <w:divs>
    <w:div w:id="254562523">
      <w:bodyDiv w:val="1"/>
      <w:marLeft w:val="0"/>
      <w:marRight w:val="0"/>
      <w:marTop w:val="0"/>
      <w:marBottom w:val="0"/>
      <w:divBdr>
        <w:top w:val="none" w:sz="0" w:space="0" w:color="auto"/>
        <w:left w:val="none" w:sz="0" w:space="0" w:color="auto"/>
        <w:bottom w:val="none" w:sz="0" w:space="0" w:color="auto"/>
        <w:right w:val="none" w:sz="0" w:space="0" w:color="auto"/>
      </w:divBdr>
    </w:div>
    <w:div w:id="6017679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72">
          <w:marLeft w:val="0"/>
          <w:marRight w:val="0"/>
          <w:marTop w:val="0"/>
          <w:marBottom w:val="0"/>
          <w:divBdr>
            <w:top w:val="none" w:sz="0" w:space="0" w:color="auto"/>
            <w:left w:val="none" w:sz="0" w:space="0" w:color="auto"/>
            <w:bottom w:val="none" w:sz="0" w:space="0" w:color="auto"/>
            <w:right w:val="none" w:sz="0" w:space="0" w:color="auto"/>
          </w:divBdr>
        </w:div>
      </w:divsChild>
    </w:div>
    <w:div w:id="1356074773">
      <w:bodyDiv w:val="1"/>
      <w:marLeft w:val="0"/>
      <w:marRight w:val="0"/>
      <w:marTop w:val="0"/>
      <w:marBottom w:val="0"/>
      <w:divBdr>
        <w:top w:val="none" w:sz="0" w:space="0" w:color="auto"/>
        <w:left w:val="none" w:sz="0" w:space="0" w:color="auto"/>
        <w:bottom w:val="none" w:sz="0" w:space="0" w:color="auto"/>
        <w:right w:val="none" w:sz="0" w:space="0" w:color="auto"/>
      </w:divBdr>
    </w:div>
    <w:div w:id="1424491612">
      <w:bodyDiv w:val="1"/>
      <w:marLeft w:val="0"/>
      <w:marRight w:val="0"/>
      <w:marTop w:val="0"/>
      <w:marBottom w:val="0"/>
      <w:divBdr>
        <w:top w:val="none" w:sz="0" w:space="0" w:color="auto"/>
        <w:left w:val="none" w:sz="0" w:space="0" w:color="auto"/>
        <w:bottom w:val="none" w:sz="0" w:space="0" w:color="auto"/>
        <w:right w:val="none" w:sz="0" w:space="0" w:color="auto"/>
      </w:divBdr>
      <w:divsChild>
        <w:div w:id="1775513135">
          <w:marLeft w:val="0"/>
          <w:marRight w:val="0"/>
          <w:marTop w:val="0"/>
          <w:marBottom w:val="0"/>
          <w:divBdr>
            <w:top w:val="none" w:sz="0" w:space="0" w:color="auto"/>
            <w:left w:val="none" w:sz="0" w:space="0" w:color="auto"/>
            <w:bottom w:val="none" w:sz="0" w:space="0" w:color="auto"/>
            <w:right w:val="none" w:sz="0" w:space="0" w:color="auto"/>
          </w:divBdr>
        </w:div>
      </w:divsChild>
    </w:div>
    <w:div w:id="1623994121">
      <w:bodyDiv w:val="1"/>
      <w:marLeft w:val="0"/>
      <w:marRight w:val="0"/>
      <w:marTop w:val="0"/>
      <w:marBottom w:val="0"/>
      <w:divBdr>
        <w:top w:val="none" w:sz="0" w:space="0" w:color="auto"/>
        <w:left w:val="none" w:sz="0" w:space="0" w:color="auto"/>
        <w:bottom w:val="none" w:sz="0" w:space="0" w:color="auto"/>
        <w:right w:val="none" w:sz="0" w:space="0" w:color="auto"/>
      </w:divBdr>
      <w:divsChild>
        <w:div w:id="545333246">
          <w:marLeft w:val="0"/>
          <w:marRight w:val="0"/>
          <w:marTop w:val="0"/>
          <w:marBottom w:val="0"/>
          <w:divBdr>
            <w:top w:val="none" w:sz="0" w:space="0" w:color="auto"/>
            <w:left w:val="none" w:sz="0" w:space="0" w:color="auto"/>
            <w:bottom w:val="none" w:sz="0" w:space="0" w:color="auto"/>
            <w:right w:val="none" w:sz="0" w:space="0" w:color="auto"/>
          </w:divBdr>
          <w:divsChild>
            <w:div w:id="204023718">
              <w:marLeft w:val="0"/>
              <w:marRight w:val="0"/>
              <w:marTop w:val="0"/>
              <w:marBottom w:val="0"/>
              <w:divBdr>
                <w:top w:val="single" w:sz="6" w:space="0" w:color="9F9FDA"/>
                <w:left w:val="single" w:sz="6" w:space="0" w:color="9F9FDA"/>
                <w:bottom w:val="single" w:sz="6" w:space="0" w:color="9F9FDA"/>
                <w:right w:val="single" w:sz="6" w:space="0" w:color="9F9FDA"/>
              </w:divBdr>
              <w:divsChild>
                <w:div w:id="1982078581">
                  <w:marLeft w:val="0"/>
                  <w:marRight w:val="0"/>
                  <w:marTop w:val="0"/>
                  <w:marBottom w:val="0"/>
                  <w:divBdr>
                    <w:top w:val="none" w:sz="0" w:space="0" w:color="auto"/>
                    <w:left w:val="none" w:sz="0" w:space="0" w:color="auto"/>
                    <w:bottom w:val="none" w:sz="0" w:space="0" w:color="auto"/>
                    <w:right w:val="none" w:sz="0" w:space="0" w:color="auto"/>
                  </w:divBdr>
                  <w:divsChild>
                    <w:div w:id="6816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5527">
          <w:marLeft w:val="0"/>
          <w:marRight w:val="0"/>
          <w:marTop w:val="0"/>
          <w:marBottom w:val="0"/>
          <w:divBdr>
            <w:top w:val="none" w:sz="0" w:space="0" w:color="auto"/>
            <w:left w:val="none" w:sz="0" w:space="0" w:color="auto"/>
            <w:bottom w:val="none" w:sz="0" w:space="0" w:color="auto"/>
            <w:right w:val="none" w:sz="0" w:space="0" w:color="auto"/>
          </w:divBdr>
        </w:div>
      </w:divsChild>
    </w:div>
    <w:div w:id="1873227982">
      <w:bodyDiv w:val="1"/>
      <w:marLeft w:val="0"/>
      <w:marRight w:val="0"/>
      <w:marTop w:val="0"/>
      <w:marBottom w:val="0"/>
      <w:divBdr>
        <w:top w:val="none" w:sz="0" w:space="0" w:color="auto"/>
        <w:left w:val="none" w:sz="0" w:space="0" w:color="auto"/>
        <w:bottom w:val="none" w:sz="0" w:space="0" w:color="auto"/>
        <w:right w:val="none" w:sz="0" w:space="0" w:color="auto"/>
      </w:divBdr>
      <w:divsChild>
        <w:div w:id="701637191">
          <w:marLeft w:val="0"/>
          <w:marRight w:val="0"/>
          <w:marTop w:val="210"/>
          <w:marBottom w:val="0"/>
          <w:divBdr>
            <w:top w:val="none" w:sz="0" w:space="0" w:color="auto"/>
            <w:left w:val="none" w:sz="0" w:space="0" w:color="auto"/>
            <w:bottom w:val="none" w:sz="0" w:space="0" w:color="auto"/>
            <w:right w:val="none" w:sz="0" w:space="0" w:color="auto"/>
          </w:divBdr>
        </w:div>
        <w:div w:id="1190148261">
          <w:marLeft w:val="0"/>
          <w:marRight w:val="0"/>
          <w:marTop w:val="0"/>
          <w:marBottom w:val="0"/>
          <w:divBdr>
            <w:top w:val="none" w:sz="0" w:space="0" w:color="auto"/>
            <w:left w:val="none" w:sz="0" w:space="0" w:color="auto"/>
            <w:bottom w:val="none" w:sz="0" w:space="0" w:color="auto"/>
            <w:right w:val="none" w:sz="0" w:space="0" w:color="auto"/>
          </w:divBdr>
          <w:divsChild>
            <w:div w:id="1288313433">
              <w:marLeft w:val="0"/>
              <w:marRight w:val="0"/>
              <w:marTop w:val="0"/>
              <w:marBottom w:val="0"/>
              <w:divBdr>
                <w:top w:val="single" w:sz="6" w:space="0" w:color="9F9FDA"/>
                <w:left w:val="single" w:sz="6" w:space="0" w:color="9F9FDA"/>
                <w:bottom w:val="single" w:sz="6" w:space="0" w:color="9F9FDA"/>
                <w:right w:val="single" w:sz="6" w:space="0" w:color="9F9FDA"/>
              </w:divBdr>
              <w:divsChild>
                <w:div w:id="179243497">
                  <w:marLeft w:val="0"/>
                  <w:marRight w:val="0"/>
                  <w:marTop w:val="0"/>
                  <w:marBottom w:val="0"/>
                  <w:divBdr>
                    <w:top w:val="none" w:sz="0" w:space="0" w:color="auto"/>
                    <w:left w:val="none" w:sz="0" w:space="0" w:color="auto"/>
                    <w:bottom w:val="none" w:sz="0" w:space="0" w:color="auto"/>
                    <w:right w:val="none" w:sz="0" w:space="0" w:color="auto"/>
                  </w:divBdr>
                  <w:divsChild>
                    <w:div w:id="1403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00542">
          <w:marLeft w:val="0"/>
          <w:marRight w:val="0"/>
          <w:marTop w:val="0"/>
          <w:marBottom w:val="0"/>
          <w:divBdr>
            <w:top w:val="none" w:sz="0" w:space="0" w:color="auto"/>
            <w:left w:val="none" w:sz="0" w:space="0" w:color="auto"/>
            <w:bottom w:val="none" w:sz="0" w:space="0" w:color="auto"/>
            <w:right w:val="none" w:sz="0" w:space="0" w:color="auto"/>
          </w:divBdr>
        </w:div>
        <w:div w:id="1320037688">
          <w:marLeft w:val="0"/>
          <w:marRight w:val="0"/>
          <w:marTop w:val="0"/>
          <w:marBottom w:val="0"/>
          <w:divBdr>
            <w:top w:val="none" w:sz="0" w:space="0" w:color="auto"/>
            <w:left w:val="none" w:sz="0" w:space="0" w:color="auto"/>
            <w:bottom w:val="none" w:sz="0" w:space="0" w:color="auto"/>
            <w:right w:val="none" w:sz="0" w:space="0" w:color="auto"/>
          </w:divBdr>
        </w:div>
        <w:div w:id="1139343883">
          <w:marLeft w:val="0"/>
          <w:marRight w:val="0"/>
          <w:marTop w:val="0"/>
          <w:marBottom w:val="0"/>
          <w:divBdr>
            <w:top w:val="none" w:sz="0" w:space="0" w:color="auto"/>
            <w:left w:val="none" w:sz="0" w:space="0" w:color="auto"/>
            <w:bottom w:val="none" w:sz="0" w:space="0" w:color="auto"/>
            <w:right w:val="none" w:sz="0" w:space="0" w:color="auto"/>
          </w:divBdr>
        </w:div>
        <w:div w:id="1534728791">
          <w:marLeft w:val="0"/>
          <w:marRight w:val="0"/>
          <w:marTop w:val="0"/>
          <w:marBottom w:val="0"/>
          <w:divBdr>
            <w:top w:val="none" w:sz="0" w:space="0" w:color="auto"/>
            <w:left w:val="none" w:sz="0" w:space="0" w:color="auto"/>
            <w:bottom w:val="none" w:sz="0" w:space="0" w:color="auto"/>
            <w:right w:val="none" w:sz="0" w:space="0" w:color="auto"/>
          </w:divBdr>
        </w:div>
        <w:div w:id="498353116">
          <w:marLeft w:val="0"/>
          <w:marRight w:val="0"/>
          <w:marTop w:val="0"/>
          <w:marBottom w:val="0"/>
          <w:divBdr>
            <w:top w:val="none" w:sz="0" w:space="0" w:color="auto"/>
            <w:left w:val="none" w:sz="0" w:space="0" w:color="auto"/>
            <w:bottom w:val="none" w:sz="0" w:space="0" w:color="auto"/>
            <w:right w:val="none" w:sz="0" w:space="0" w:color="auto"/>
          </w:divBdr>
        </w:div>
        <w:div w:id="2060280223">
          <w:marLeft w:val="0"/>
          <w:marRight w:val="0"/>
          <w:marTop w:val="0"/>
          <w:marBottom w:val="0"/>
          <w:divBdr>
            <w:top w:val="none" w:sz="0" w:space="0" w:color="auto"/>
            <w:left w:val="none" w:sz="0" w:space="0" w:color="auto"/>
            <w:bottom w:val="none" w:sz="0" w:space="0" w:color="auto"/>
            <w:right w:val="none" w:sz="0" w:space="0" w:color="auto"/>
          </w:divBdr>
        </w:div>
        <w:div w:id="1904948372">
          <w:marLeft w:val="0"/>
          <w:marRight w:val="0"/>
          <w:marTop w:val="0"/>
          <w:marBottom w:val="0"/>
          <w:divBdr>
            <w:top w:val="none" w:sz="0" w:space="0" w:color="auto"/>
            <w:left w:val="none" w:sz="0" w:space="0" w:color="auto"/>
            <w:bottom w:val="none" w:sz="0" w:space="0" w:color="auto"/>
            <w:right w:val="none" w:sz="0" w:space="0" w:color="auto"/>
          </w:divBdr>
          <w:divsChild>
            <w:div w:id="514807353">
              <w:marLeft w:val="0"/>
              <w:marRight w:val="0"/>
              <w:marTop w:val="0"/>
              <w:marBottom w:val="0"/>
              <w:divBdr>
                <w:top w:val="single" w:sz="6" w:space="0" w:color="9F9FDA"/>
                <w:left w:val="single" w:sz="6" w:space="0" w:color="9F9FDA"/>
                <w:bottom w:val="single" w:sz="6" w:space="0" w:color="9F9FDA"/>
                <w:right w:val="single" w:sz="6" w:space="0" w:color="9F9FDA"/>
              </w:divBdr>
              <w:divsChild>
                <w:div w:id="1610507822">
                  <w:marLeft w:val="0"/>
                  <w:marRight w:val="0"/>
                  <w:marTop w:val="0"/>
                  <w:marBottom w:val="0"/>
                  <w:divBdr>
                    <w:top w:val="none" w:sz="0" w:space="0" w:color="auto"/>
                    <w:left w:val="none" w:sz="0" w:space="0" w:color="auto"/>
                    <w:bottom w:val="none" w:sz="0" w:space="0" w:color="auto"/>
                    <w:right w:val="none" w:sz="0" w:space="0" w:color="auto"/>
                  </w:divBdr>
                  <w:divsChild>
                    <w:div w:id="9416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3930">
          <w:marLeft w:val="0"/>
          <w:marRight w:val="0"/>
          <w:marTop w:val="0"/>
          <w:marBottom w:val="0"/>
          <w:divBdr>
            <w:top w:val="none" w:sz="0" w:space="0" w:color="auto"/>
            <w:left w:val="none" w:sz="0" w:space="0" w:color="auto"/>
            <w:bottom w:val="none" w:sz="0" w:space="0" w:color="auto"/>
            <w:right w:val="none" w:sz="0" w:space="0" w:color="auto"/>
          </w:divBdr>
        </w:div>
        <w:div w:id="1008170680">
          <w:marLeft w:val="0"/>
          <w:marRight w:val="0"/>
          <w:marTop w:val="0"/>
          <w:marBottom w:val="0"/>
          <w:divBdr>
            <w:top w:val="none" w:sz="0" w:space="0" w:color="auto"/>
            <w:left w:val="none" w:sz="0" w:space="0" w:color="auto"/>
            <w:bottom w:val="none" w:sz="0" w:space="0" w:color="auto"/>
            <w:right w:val="none" w:sz="0" w:space="0" w:color="auto"/>
          </w:divBdr>
        </w:div>
        <w:div w:id="248272357">
          <w:marLeft w:val="0"/>
          <w:marRight w:val="0"/>
          <w:marTop w:val="0"/>
          <w:marBottom w:val="0"/>
          <w:divBdr>
            <w:top w:val="none" w:sz="0" w:space="0" w:color="auto"/>
            <w:left w:val="none" w:sz="0" w:space="0" w:color="auto"/>
            <w:bottom w:val="none" w:sz="0" w:space="0" w:color="auto"/>
            <w:right w:val="none" w:sz="0" w:space="0" w:color="auto"/>
          </w:divBdr>
        </w:div>
        <w:div w:id="1524787585">
          <w:marLeft w:val="0"/>
          <w:marRight w:val="0"/>
          <w:marTop w:val="0"/>
          <w:marBottom w:val="0"/>
          <w:divBdr>
            <w:top w:val="none" w:sz="0" w:space="0" w:color="auto"/>
            <w:left w:val="none" w:sz="0" w:space="0" w:color="auto"/>
            <w:bottom w:val="none" w:sz="0" w:space="0" w:color="auto"/>
            <w:right w:val="none" w:sz="0" w:space="0" w:color="auto"/>
          </w:divBdr>
        </w:div>
        <w:div w:id="837966526">
          <w:marLeft w:val="0"/>
          <w:marRight w:val="0"/>
          <w:marTop w:val="0"/>
          <w:marBottom w:val="0"/>
          <w:divBdr>
            <w:top w:val="none" w:sz="0" w:space="0" w:color="auto"/>
            <w:left w:val="none" w:sz="0" w:space="0" w:color="auto"/>
            <w:bottom w:val="none" w:sz="0" w:space="0" w:color="auto"/>
            <w:right w:val="none" w:sz="0" w:space="0" w:color="auto"/>
          </w:divBdr>
        </w:div>
        <w:div w:id="1037973063">
          <w:marLeft w:val="0"/>
          <w:marRight w:val="0"/>
          <w:marTop w:val="0"/>
          <w:marBottom w:val="0"/>
          <w:divBdr>
            <w:top w:val="none" w:sz="0" w:space="0" w:color="auto"/>
            <w:left w:val="none" w:sz="0" w:space="0" w:color="auto"/>
            <w:bottom w:val="none" w:sz="0" w:space="0" w:color="auto"/>
            <w:right w:val="none" w:sz="0" w:space="0" w:color="auto"/>
          </w:divBdr>
        </w:div>
        <w:div w:id="1238056426">
          <w:marLeft w:val="0"/>
          <w:marRight w:val="0"/>
          <w:marTop w:val="0"/>
          <w:marBottom w:val="0"/>
          <w:divBdr>
            <w:top w:val="none" w:sz="0" w:space="0" w:color="auto"/>
            <w:left w:val="none" w:sz="0" w:space="0" w:color="auto"/>
            <w:bottom w:val="none" w:sz="0" w:space="0" w:color="auto"/>
            <w:right w:val="none" w:sz="0" w:space="0" w:color="auto"/>
          </w:divBdr>
        </w:div>
        <w:div w:id="1692292485">
          <w:marLeft w:val="0"/>
          <w:marRight w:val="0"/>
          <w:marTop w:val="0"/>
          <w:marBottom w:val="0"/>
          <w:divBdr>
            <w:top w:val="none" w:sz="0" w:space="0" w:color="auto"/>
            <w:left w:val="none" w:sz="0" w:space="0" w:color="auto"/>
            <w:bottom w:val="none" w:sz="0" w:space="0" w:color="auto"/>
            <w:right w:val="none" w:sz="0" w:space="0" w:color="auto"/>
          </w:divBdr>
        </w:div>
        <w:div w:id="1857378091">
          <w:marLeft w:val="0"/>
          <w:marRight w:val="0"/>
          <w:marTop w:val="0"/>
          <w:marBottom w:val="0"/>
          <w:divBdr>
            <w:top w:val="none" w:sz="0" w:space="0" w:color="auto"/>
            <w:left w:val="none" w:sz="0" w:space="0" w:color="auto"/>
            <w:bottom w:val="none" w:sz="0" w:space="0" w:color="auto"/>
            <w:right w:val="none" w:sz="0" w:space="0" w:color="auto"/>
          </w:divBdr>
        </w:div>
        <w:div w:id="782043644">
          <w:marLeft w:val="0"/>
          <w:marRight w:val="0"/>
          <w:marTop w:val="0"/>
          <w:marBottom w:val="0"/>
          <w:divBdr>
            <w:top w:val="none" w:sz="0" w:space="0" w:color="auto"/>
            <w:left w:val="none" w:sz="0" w:space="0" w:color="auto"/>
            <w:bottom w:val="none" w:sz="0" w:space="0" w:color="auto"/>
            <w:right w:val="none" w:sz="0" w:space="0" w:color="auto"/>
          </w:divBdr>
        </w:div>
        <w:div w:id="451939927">
          <w:marLeft w:val="0"/>
          <w:marRight w:val="0"/>
          <w:marTop w:val="0"/>
          <w:marBottom w:val="0"/>
          <w:divBdr>
            <w:top w:val="none" w:sz="0" w:space="0" w:color="auto"/>
            <w:left w:val="none" w:sz="0" w:space="0" w:color="auto"/>
            <w:bottom w:val="none" w:sz="0" w:space="0" w:color="auto"/>
            <w:right w:val="none" w:sz="0" w:space="0" w:color="auto"/>
          </w:divBdr>
        </w:div>
        <w:div w:id="945429641">
          <w:marLeft w:val="0"/>
          <w:marRight w:val="0"/>
          <w:marTop w:val="0"/>
          <w:marBottom w:val="0"/>
          <w:divBdr>
            <w:top w:val="none" w:sz="0" w:space="0" w:color="auto"/>
            <w:left w:val="none" w:sz="0" w:space="0" w:color="auto"/>
            <w:bottom w:val="none" w:sz="0" w:space="0" w:color="auto"/>
            <w:right w:val="none" w:sz="0" w:space="0" w:color="auto"/>
          </w:divBdr>
        </w:div>
        <w:div w:id="1280528622">
          <w:marLeft w:val="0"/>
          <w:marRight w:val="0"/>
          <w:marTop w:val="0"/>
          <w:marBottom w:val="0"/>
          <w:divBdr>
            <w:top w:val="none" w:sz="0" w:space="0" w:color="auto"/>
            <w:left w:val="none" w:sz="0" w:space="0" w:color="auto"/>
            <w:bottom w:val="none" w:sz="0" w:space="0" w:color="auto"/>
            <w:right w:val="none" w:sz="0" w:space="0" w:color="auto"/>
          </w:divBdr>
        </w:div>
        <w:div w:id="1689792706">
          <w:marLeft w:val="0"/>
          <w:marRight w:val="0"/>
          <w:marTop w:val="0"/>
          <w:marBottom w:val="0"/>
          <w:divBdr>
            <w:top w:val="none" w:sz="0" w:space="0" w:color="auto"/>
            <w:left w:val="none" w:sz="0" w:space="0" w:color="auto"/>
            <w:bottom w:val="none" w:sz="0" w:space="0" w:color="auto"/>
            <w:right w:val="none" w:sz="0" w:space="0" w:color="auto"/>
          </w:divBdr>
        </w:div>
        <w:div w:id="305355790">
          <w:marLeft w:val="0"/>
          <w:marRight w:val="0"/>
          <w:marTop w:val="0"/>
          <w:marBottom w:val="0"/>
          <w:divBdr>
            <w:top w:val="none" w:sz="0" w:space="0" w:color="auto"/>
            <w:left w:val="none" w:sz="0" w:space="0" w:color="auto"/>
            <w:bottom w:val="none" w:sz="0" w:space="0" w:color="auto"/>
            <w:right w:val="none" w:sz="0" w:space="0" w:color="auto"/>
          </w:divBdr>
        </w:div>
        <w:div w:id="808131506">
          <w:marLeft w:val="0"/>
          <w:marRight w:val="0"/>
          <w:marTop w:val="0"/>
          <w:marBottom w:val="0"/>
          <w:divBdr>
            <w:top w:val="none" w:sz="0" w:space="0" w:color="auto"/>
            <w:left w:val="none" w:sz="0" w:space="0" w:color="auto"/>
            <w:bottom w:val="none" w:sz="0" w:space="0" w:color="auto"/>
            <w:right w:val="none" w:sz="0" w:space="0" w:color="auto"/>
          </w:divBdr>
        </w:div>
        <w:div w:id="208809186">
          <w:marLeft w:val="0"/>
          <w:marRight w:val="0"/>
          <w:marTop w:val="0"/>
          <w:marBottom w:val="0"/>
          <w:divBdr>
            <w:top w:val="none" w:sz="0" w:space="0" w:color="auto"/>
            <w:left w:val="none" w:sz="0" w:space="0" w:color="auto"/>
            <w:bottom w:val="none" w:sz="0" w:space="0" w:color="auto"/>
            <w:right w:val="none" w:sz="0" w:space="0" w:color="auto"/>
          </w:divBdr>
        </w:div>
        <w:div w:id="1673265396">
          <w:marLeft w:val="0"/>
          <w:marRight w:val="0"/>
          <w:marTop w:val="0"/>
          <w:marBottom w:val="0"/>
          <w:divBdr>
            <w:top w:val="none" w:sz="0" w:space="0" w:color="auto"/>
            <w:left w:val="none" w:sz="0" w:space="0" w:color="auto"/>
            <w:bottom w:val="none" w:sz="0" w:space="0" w:color="auto"/>
            <w:right w:val="none" w:sz="0" w:space="0" w:color="auto"/>
          </w:divBdr>
        </w:div>
        <w:div w:id="301428784">
          <w:marLeft w:val="0"/>
          <w:marRight w:val="0"/>
          <w:marTop w:val="0"/>
          <w:marBottom w:val="0"/>
          <w:divBdr>
            <w:top w:val="none" w:sz="0" w:space="0" w:color="auto"/>
            <w:left w:val="none" w:sz="0" w:space="0" w:color="auto"/>
            <w:bottom w:val="none" w:sz="0" w:space="0" w:color="auto"/>
            <w:right w:val="none" w:sz="0" w:space="0" w:color="auto"/>
          </w:divBdr>
        </w:div>
        <w:div w:id="346559122">
          <w:marLeft w:val="0"/>
          <w:marRight w:val="0"/>
          <w:marTop w:val="0"/>
          <w:marBottom w:val="0"/>
          <w:divBdr>
            <w:top w:val="none" w:sz="0" w:space="0" w:color="auto"/>
            <w:left w:val="none" w:sz="0" w:space="0" w:color="auto"/>
            <w:bottom w:val="none" w:sz="0" w:space="0" w:color="auto"/>
            <w:right w:val="none" w:sz="0" w:space="0" w:color="auto"/>
          </w:divBdr>
        </w:div>
        <w:div w:id="38365264">
          <w:marLeft w:val="0"/>
          <w:marRight w:val="0"/>
          <w:marTop w:val="0"/>
          <w:marBottom w:val="0"/>
          <w:divBdr>
            <w:top w:val="none" w:sz="0" w:space="0" w:color="auto"/>
            <w:left w:val="none" w:sz="0" w:space="0" w:color="auto"/>
            <w:bottom w:val="none" w:sz="0" w:space="0" w:color="auto"/>
            <w:right w:val="none" w:sz="0" w:space="0" w:color="auto"/>
          </w:divBdr>
        </w:div>
        <w:div w:id="2123566702">
          <w:marLeft w:val="0"/>
          <w:marRight w:val="0"/>
          <w:marTop w:val="0"/>
          <w:marBottom w:val="0"/>
          <w:divBdr>
            <w:top w:val="none" w:sz="0" w:space="0" w:color="auto"/>
            <w:left w:val="none" w:sz="0" w:space="0" w:color="auto"/>
            <w:bottom w:val="none" w:sz="0" w:space="0" w:color="auto"/>
            <w:right w:val="none" w:sz="0" w:space="0" w:color="auto"/>
          </w:divBdr>
        </w:div>
        <w:div w:id="792284267">
          <w:marLeft w:val="0"/>
          <w:marRight w:val="0"/>
          <w:marTop w:val="0"/>
          <w:marBottom w:val="0"/>
          <w:divBdr>
            <w:top w:val="none" w:sz="0" w:space="0" w:color="auto"/>
            <w:left w:val="none" w:sz="0" w:space="0" w:color="auto"/>
            <w:bottom w:val="none" w:sz="0" w:space="0" w:color="auto"/>
            <w:right w:val="none" w:sz="0" w:space="0" w:color="auto"/>
          </w:divBdr>
        </w:div>
        <w:div w:id="953362840">
          <w:marLeft w:val="0"/>
          <w:marRight w:val="0"/>
          <w:marTop w:val="0"/>
          <w:marBottom w:val="0"/>
          <w:divBdr>
            <w:top w:val="none" w:sz="0" w:space="0" w:color="auto"/>
            <w:left w:val="none" w:sz="0" w:space="0" w:color="auto"/>
            <w:bottom w:val="none" w:sz="0" w:space="0" w:color="auto"/>
            <w:right w:val="none" w:sz="0" w:space="0" w:color="auto"/>
          </w:divBdr>
        </w:div>
        <w:div w:id="823395831">
          <w:marLeft w:val="0"/>
          <w:marRight w:val="0"/>
          <w:marTop w:val="0"/>
          <w:marBottom w:val="0"/>
          <w:divBdr>
            <w:top w:val="none" w:sz="0" w:space="0" w:color="auto"/>
            <w:left w:val="none" w:sz="0" w:space="0" w:color="auto"/>
            <w:bottom w:val="none" w:sz="0" w:space="0" w:color="auto"/>
            <w:right w:val="none" w:sz="0" w:space="0" w:color="auto"/>
          </w:divBdr>
        </w:div>
        <w:div w:id="1304773670">
          <w:marLeft w:val="0"/>
          <w:marRight w:val="0"/>
          <w:marTop w:val="0"/>
          <w:marBottom w:val="0"/>
          <w:divBdr>
            <w:top w:val="none" w:sz="0" w:space="0" w:color="auto"/>
            <w:left w:val="none" w:sz="0" w:space="0" w:color="auto"/>
            <w:bottom w:val="none" w:sz="0" w:space="0" w:color="auto"/>
            <w:right w:val="none" w:sz="0" w:space="0" w:color="auto"/>
          </w:divBdr>
        </w:div>
        <w:div w:id="136995413">
          <w:marLeft w:val="0"/>
          <w:marRight w:val="0"/>
          <w:marTop w:val="0"/>
          <w:marBottom w:val="0"/>
          <w:divBdr>
            <w:top w:val="none" w:sz="0" w:space="0" w:color="auto"/>
            <w:left w:val="none" w:sz="0" w:space="0" w:color="auto"/>
            <w:bottom w:val="none" w:sz="0" w:space="0" w:color="auto"/>
            <w:right w:val="none" w:sz="0" w:space="0" w:color="auto"/>
          </w:divBdr>
        </w:div>
        <w:div w:id="5132473">
          <w:marLeft w:val="0"/>
          <w:marRight w:val="0"/>
          <w:marTop w:val="0"/>
          <w:marBottom w:val="0"/>
          <w:divBdr>
            <w:top w:val="none" w:sz="0" w:space="0" w:color="auto"/>
            <w:left w:val="none" w:sz="0" w:space="0" w:color="auto"/>
            <w:bottom w:val="none" w:sz="0" w:space="0" w:color="auto"/>
            <w:right w:val="none" w:sz="0" w:space="0" w:color="auto"/>
          </w:divBdr>
        </w:div>
        <w:div w:id="1978027149">
          <w:marLeft w:val="0"/>
          <w:marRight w:val="0"/>
          <w:marTop w:val="0"/>
          <w:marBottom w:val="0"/>
          <w:divBdr>
            <w:top w:val="none" w:sz="0" w:space="0" w:color="auto"/>
            <w:left w:val="none" w:sz="0" w:space="0" w:color="auto"/>
            <w:bottom w:val="none" w:sz="0" w:space="0" w:color="auto"/>
            <w:right w:val="none" w:sz="0" w:space="0" w:color="auto"/>
          </w:divBdr>
        </w:div>
        <w:div w:id="1488785952">
          <w:marLeft w:val="0"/>
          <w:marRight w:val="0"/>
          <w:marTop w:val="0"/>
          <w:marBottom w:val="0"/>
          <w:divBdr>
            <w:top w:val="none" w:sz="0" w:space="0" w:color="auto"/>
            <w:left w:val="none" w:sz="0" w:space="0" w:color="auto"/>
            <w:bottom w:val="none" w:sz="0" w:space="0" w:color="auto"/>
            <w:right w:val="none" w:sz="0" w:space="0" w:color="auto"/>
          </w:divBdr>
        </w:div>
        <w:div w:id="1389184119">
          <w:marLeft w:val="0"/>
          <w:marRight w:val="0"/>
          <w:marTop w:val="0"/>
          <w:marBottom w:val="0"/>
          <w:divBdr>
            <w:top w:val="none" w:sz="0" w:space="0" w:color="auto"/>
            <w:left w:val="none" w:sz="0" w:space="0" w:color="auto"/>
            <w:bottom w:val="none" w:sz="0" w:space="0" w:color="auto"/>
            <w:right w:val="none" w:sz="0" w:space="0" w:color="auto"/>
          </w:divBdr>
        </w:div>
        <w:div w:id="623536773">
          <w:marLeft w:val="0"/>
          <w:marRight w:val="0"/>
          <w:marTop w:val="0"/>
          <w:marBottom w:val="0"/>
          <w:divBdr>
            <w:top w:val="none" w:sz="0" w:space="0" w:color="auto"/>
            <w:left w:val="none" w:sz="0" w:space="0" w:color="auto"/>
            <w:bottom w:val="none" w:sz="0" w:space="0" w:color="auto"/>
            <w:right w:val="none" w:sz="0" w:space="0" w:color="auto"/>
          </w:divBdr>
        </w:div>
        <w:div w:id="302395734">
          <w:marLeft w:val="0"/>
          <w:marRight w:val="0"/>
          <w:marTop w:val="0"/>
          <w:marBottom w:val="0"/>
          <w:divBdr>
            <w:top w:val="none" w:sz="0" w:space="0" w:color="auto"/>
            <w:left w:val="none" w:sz="0" w:space="0" w:color="auto"/>
            <w:bottom w:val="none" w:sz="0" w:space="0" w:color="auto"/>
            <w:right w:val="none" w:sz="0" w:space="0" w:color="auto"/>
          </w:divBdr>
        </w:div>
        <w:div w:id="1296912485">
          <w:marLeft w:val="0"/>
          <w:marRight w:val="0"/>
          <w:marTop w:val="0"/>
          <w:marBottom w:val="0"/>
          <w:divBdr>
            <w:top w:val="none" w:sz="0" w:space="0" w:color="auto"/>
            <w:left w:val="none" w:sz="0" w:space="0" w:color="auto"/>
            <w:bottom w:val="none" w:sz="0" w:space="0" w:color="auto"/>
            <w:right w:val="none" w:sz="0" w:space="0" w:color="auto"/>
          </w:divBdr>
        </w:div>
        <w:div w:id="1423335212">
          <w:marLeft w:val="0"/>
          <w:marRight w:val="0"/>
          <w:marTop w:val="0"/>
          <w:marBottom w:val="0"/>
          <w:divBdr>
            <w:top w:val="none" w:sz="0" w:space="0" w:color="auto"/>
            <w:left w:val="none" w:sz="0" w:space="0" w:color="auto"/>
            <w:bottom w:val="none" w:sz="0" w:space="0" w:color="auto"/>
            <w:right w:val="none" w:sz="0" w:space="0" w:color="auto"/>
          </w:divBdr>
        </w:div>
        <w:div w:id="822114856">
          <w:marLeft w:val="0"/>
          <w:marRight w:val="0"/>
          <w:marTop w:val="0"/>
          <w:marBottom w:val="0"/>
          <w:divBdr>
            <w:top w:val="none" w:sz="0" w:space="0" w:color="auto"/>
            <w:left w:val="none" w:sz="0" w:space="0" w:color="auto"/>
            <w:bottom w:val="none" w:sz="0" w:space="0" w:color="auto"/>
            <w:right w:val="none" w:sz="0" w:space="0" w:color="auto"/>
          </w:divBdr>
        </w:div>
      </w:divsChild>
    </w:div>
    <w:div w:id="1879465124">
      <w:bodyDiv w:val="1"/>
      <w:marLeft w:val="0"/>
      <w:marRight w:val="0"/>
      <w:marTop w:val="0"/>
      <w:marBottom w:val="0"/>
      <w:divBdr>
        <w:top w:val="none" w:sz="0" w:space="0" w:color="auto"/>
        <w:left w:val="none" w:sz="0" w:space="0" w:color="auto"/>
        <w:bottom w:val="none" w:sz="0" w:space="0" w:color="auto"/>
        <w:right w:val="none" w:sz="0" w:space="0" w:color="auto"/>
      </w:divBdr>
    </w:div>
    <w:div w:id="1923291261">
      <w:bodyDiv w:val="1"/>
      <w:marLeft w:val="0"/>
      <w:marRight w:val="0"/>
      <w:marTop w:val="0"/>
      <w:marBottom w:val="0"/>
      <w:divBdr>
        <w:top w:val="none" w:sz="0" w:space="0" w:color="auto"/>
        <w:left w:val="none" w:sz="0" w:space="0" w:color="auto"/>
        <w:bottom w:val="none" w:sz="0" w:space="0" w:color="auto"/>
        <w:right w:val="none" w:sz="0" w:space="0" w:color="auto"/>
      </w:divBdr>
      <w:divsChild>
        <w:div w:id="439688810">
          <w:marLeft w:val="0"/>
          <w:marRight w:val="0"/>
          <w:marTop w:val="0"/>
          <w:marBottom w:val="0"/>
          <w:divBdr>
            <w:top w:val="none" w:sz="0" w:space="0" w:color="auto"/>
            <w:left w:val="none" w:sz="0" w:space="0" w:color="auto"/>
            <w:bottom w:val="none" w:sz="0" w:space="0" w:color="auto"/>
            <w:right w:val="none" w:sz="0" w:space="0" w:color="auto"/>
          </w:divBdr>
        </w:div>
        <w:div w:id="1193228737">
          <w:marLeft w:val="0"/>
          <w:marRight w:val="0"/>
          <w:marTop w:val="0"/>
          <w:marBottom w:val="0"/>
          <w:divBdr>
            <w:top w:val="none" w:sz="0" w:space="0" w:color="auto"/>
            <w:left w:val="none" w:sz="0" w:space="0" w:color="auto"/>
            <w:bottom w:val="none" w:sz="0" w:space="0" w:color="auto"/>
            <w:right w:val="none" w:sz="0" w:space="0" w:color="auto"/>
          </w:divBdr>
        </w:div>
        <w:div w:id="1263107421">
          <w:marLeft w:val="0"/>
          <w:marRight w:val="0"/>
          <w:marTop w:val="0"/>
          <w:marBottom w:val="0"/>
          <w:divBdr>
            <w:top w:val="none" w:sz="0" w:space="0" w:color="auto"/>
            <w:left w:val="none" w:sz="0" w:space="0" w:color="auto"/>
            <w:bottom w:val="none" w:sz="0" w:space="0" w:color="auto"/>
            <w:right w:val="none" w:sz="0" w:space="0" w:color="auto"/>
          </w:divBdr>
        </w:div>
        <w:div w:id="37124622">
          <w:marLeft w:val="0"/>
          <w:marRight w:val="0"/>
          <w:marTop w:val="0"/>
          <w:marBottom w:val="0"/>
          <w:divBdr>
            <w:top w:val="none" w:sz="0" w:space="0" w:color="auto"/>
            <w:left w:val="none" w:sz="0" w:space="0" w:color="auto"/>
            <w:bottom w:val="none" w:sz="0" w:space="0" w:color="auto"/>
            <w:right w:val="none" w:sz="0" w:space="0" w:color="auto"/>
          </w:divBdr>
        </w:div>
        <w:div w:id="407580511">
          <w:marLeft w:val="0"/>
          <w:marRight w:val="0"/>
          <w:marTop w:val="0"/>
          <w:marBottom w:val="0"/>
          <w:divBdr>
            <w:top w:val="none" w:sz="0" w:space="0" w:color="auto"/>
            <w:left w:val="none" w:sz="0" w:space="0" w:color="auto"/>
            <w:bottom w:val="none" w:sz="0" w:space="0" w:color="auto"/>
            <w:right w:val="none" w:sz="0" w:space="0" w:color="auto"/>
          </w:divBdr>
        </w:div>
        <w:div w:id="1468399989">
          <w:marLeft w:val="0"/>
          <w:marRight w:val="0"/>
          <w:marTop w:val="0"/>
          <w:marBottom w:val="0"/>
          <w:divBdr>
            <w:top w:val="none" w:sz="0" w:space="0" w:color="auto"/>
            <w:left w:val="none" w:sz="0" w:space="0" w:color="auto"/>
            <w:bottom w:val="none" w:sz="0" w:space="0" w:color="auto"/>
            <w:right w:val="none" w:sz="0" w:space="0" w:color="auto"/>
          </w:divBdr>
        </w:div>
        <w:div w:id="1852256217">
          <w:marLeft w:val="0"/>
          <w:marRight w:val="0"/>
          <w:marTop w:val="0"/>
          <w:marBottom w:val="0"/>
          <w:divBdr>
            <w:top w:val="none" w:sz="0" w:space="0" w:color="auto"/>
            <w:left w:val="none" w:sz="0" w:space="0" w:color="auto"/>
            <w:bottom w:val="none" w:sz="0" w:space="0" w:color="auto"/>
            <w:right w:val="none" w:sz="0" w:space="0" w:color="auto"/>
          </w:divBdr>
        </w:div>
        <w:div w:id="729116282">
          <w:marLeft w:val="0"/>
          <w:marRight w:val="0"/>
          <w:marTop w:val="0"/>
          <w:marBottom w:val="0"/>
          <w:divBdr>
            <w:top w:val="none" w:sz="0" w:space="0" w:color="auto"/>
            <w:left w:val="none" w:sz="0" w:space="0" w:color="auto"/>
            <w:bottom w:val="none" w:sz="0" w:space="0" w:color="auto"/>
            <w:right w:val="none" w:sz="0" w:space="0" w:color="auto"/>
          </w:divBdr>
        </w:div>
        <w:div w:id="1984432643">
          <w:marLeft w:val="0"/>
          <w:marRight w:val="0"/>
          <w:marTop w:val="0"/>
          <w:marBottom w:val="0"/>
          <w:divBdr>
            <w:top w:val="none" w:sz="0" w:space="0" w:color="auto"/>
            <w:left w:val="none" w:sz="0" w:space="0" w:color="auto"/>
            <w:bottom w:val="none" w:sz="0" w:space="0" w:color="auto"/>
            <w:right w:val="none" w:sz="0" w:space="0" w:color="auto"/>
          </w:divBdr>
        </w:div>
        <w:div w:id="219639461">
          <w:marLeft w:val="0"/>
          <w:marRight w:val="0"/>
          <w:marTop w:val="0"/>
          <w:marBottom w:val="0"/>
          <w:divBdr>
            <w:top w:val="none" w:sz="0" w:space="0" w:color="auto"/>
            <w:left w:val="none" w:sz="0" w:space="0" w:color="auto"/>
            <w:bottom w:val="none" w:sz="0" w:space="0" w:color="auto"/>
            <w:right w:val="none" w:sz="0" w:space="0" w:color="auto"/>
          </w:divBdr>
        </w:div>
      </w:divsChild>
    </w:div>
    <w:div w:id="2040735883">
      <w:bodyDiv w:val="1"/>
      <w:marLeft w:val="0"/>
      <w:marRight w:val="0"/>
      <w:marTop w:val="0"/>
      <w:marBottom w:val="0"/>
      <w:divBdr>
        <w:top w:val="none" w:sz="0" w:space="0" w:color="auto"/>
        <w:left w:val="none" w:sz="0" w:space="0" w:color="auto"/>
        <w:bottom w:val="none" w:sz="0" w:space="0" w:color="auto"/>
        <w:right w:val="none" w:sz="0" w:space="0" w:color="auto"/>
      </w:divBdr>
      <w:divsChild>
        <w:div w:id="699863333">
          <w:marLeft w:val="0"/>
          <w:marRight w:val="0"/>
          <w:marTop w:val="210"/>
          <w:marBottom w:val="0"/>
          <w:divBdr>
            <w:top w:val="none" w:sz="0" w:space="0" w:color="auto"/>
            <w:left w:val="none" w:sz="0" w:space="0" w:color="auto"/>
            <w:bottom w:val="none" w:sz="0" w:space="0" w:color="auto"/>
            <w:right w:val="none" w:sz="0" w:space="0" w:color="auto"/>
          </w:divBdr>
        </w:div>
        <w:div w:id="1058550926">
          <w:marLeft w:val="0"/>
          <w:marRight w:val="0"/>
          <w:marTop w:val="210"/>
          <w:marBottom w:val="0"/>
          <w:divBdr>
            <w:top w:val="none" w:sz="0" w:space="0" w:color="auto"/>
            <w:left w:val="none" w:sz="0" w:space="0" w:color="auto"/>
            <w:bottom w:val="none" w:sz="0" w:space="0" w:color="auto"/>
            <w:right w:val="none" w:sz="0" w:space="0" w:color="auto"/>
          </w:divBdr>
        </w:div>
        <w:div w:id="1214266318">
          <w:marLeft w:val="0"/>
          <w:marRight w:val="0"/>
          <w:marTop w:val="0"/>
          <w:marBottom w:val="0"/>
          <w:divBdr>
            <w:top w:val="none" w:sz="0" w:space="0" w:color="auto"/>
            <w:left w:val="none" w:sz="0" w:space="0" w:color="auto"/>
            <w:bottom w:val="none" w:sz="0" w:space="0" w:color="auto"/>
            <w:right w:val="none" w:sz="0" w:space="0" w:color="auto"/>
          </w:divBdr>
        </w:div>
        <w:div w:id="1664047650">
          <w:marLeft w:val="0"/>
          <w:marRight w:val="0"/>
          <w:marTop w:val="0"/>
          <w:marBottom w:val="0"/>
          <w:divBdr>
            <w:top w:val="none" w:sz="0" w:space="0" w:color="auto"/>
            <w:left w:val="none" w:sz="0" w:space="0" w:color="auto"/>
            <w:bottom w:val="none" w:sz="0" w:space="0" w:color="auto"/>
            <w:right w:val="none" w:sz="0" w:space="0" w:color="auto"/>
          </w:divBdr>
          <w:divsChild>
            <w:div w:id="2142994277">
              <w:marLeft w:val="0"/>
              <w:marRight w:val="0"/>
              <w:marTop w:val="0"/>
              <w:marBottom w:val="0"/>
              <w:divBdr>
                <w:top w:val="single" w:sz="6" w:space="0" w:color="9F9FDA"/>
                <w:left w:val="single" w:sz="6" w:space="0" w:color="9F9FDA"/>
                <w:bottom w:val="single" w:sz="6" w:space="0" w:color="9F9FDA"/>
                <w:right w:val="single" w:sz="6" w:space="0" w:color="9F9FDA"/>
              </w:divBdr>
              <w:divsChild>
                <w:div w:id="1005085306">
                  <w:marLeft w:val="0"/>
                  <w:marRight w:val="0"/>
                  <w:marTop w:val="0"/>
                  <w:marBottom w:val="0"/>
                  <w:divBdr>
                    <w:top w:val="none" w:sz="0" w:space="0" w:color="auto"/>
                    <w:left w:val="none" w:sz="0" w:space="0" w:color="auto"/>
                    <w:bottom w:val="none" w:sz="0" w:space="0" w:color="auto"/>
                    <w:right w:val="none" w:sz="0" w:space="0" w:color="auto"/>
                  </w:divBdr>
                  <w:divsChild>
                    <w:div w:id="17182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6160">
          <w:marLeft w:val="0"/>
          <w:marRight w:val="0"/>
          <w:marTop w:val="0"/>
          <w:marBottom w:val="0"/>
          <w:divBdr>
            <w:top w:val="none" w:sz="0" w:space="0" w:color="auto"/>
            <w:left w:val="none" w:sz="0" w:space="0" w:color="auto"/>
            <w:bottom w:val="none" w:sz="0" w:space="0" w:color="auto"/>
            <w:right w:val="none" w:sz="0" w:space="0" w:color="auto"/>
          </w:divBdr>
        </w:div>
        <w:div w:id="114658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6&amp;dst=2195" TargetMode="External"/><Relationship Id="rId13" Type="http://schemas.openxmlformats.org/officeDocument/2006/relationships/hyperlink" Target="https://login.consultant.ru/link/?req=doc&amp;base=LAW&amp;n=482886&amp;dst=13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2886&amp;dst=2104" TargetMode="External"/><Relationship Id="rId12" Type="http://schemas.openxmlformats.org/officeDocument/2006/relationships/hyperlink" Target="https://login.consultant.ru/link/?req=doc&amp;base=LAW&amp;n=482886&amp;dst=100516" TargetMode="External"/><Relationship Id="rId17" Type="http://schemas.openxmlformats.org/officeDocument/2006/relationships/hyperlink" Target="https://www.consultant.ru/document/cons_doc_LAW_481284/50be48f9f4b02e9d27511e0be03f24167b2f2e48/" TargetMode="External"/><Relationship Id="rId2" Type="http://schemas.openxmlformats.org/officeDocument/2006/relationships/styles" Target="styles.xml"/><Relationship Id="rId16" Type="http://schemas.openxmlformats.org/officeDocument/2006/relationships/hyperlink" Target="https://www.consultant.ru/document/cons_doc_LAW_461102/312302f37ac9299771d2bf4f9b4bb797fb476948/" TargetMode="External"/><Relationship Id="rId1" Type="http://schemas.openxmlformats.org/officeDocument/2006/relationships/numbering" Target="numbering.xml"/><Relationship Id="rId6" Type="http://schemas.openxmlformats.org/officeDocument/2006/relationships/hyperlink" Target="https://login.consultant.ru/link/?req=doc&amp;base=RLAW240&amp;n=222409" TargetMode="External"/><Relationship Id="rId11" Type="http://schemas.openxmlformats.org/officeDocument/2006/relationships/hyperlink" Target="https://login.consultant.ru/link/?req=doc&amp;base=LAW&amp;n=482886&amp;dst=100510" TargetMode="External"/><Relationship Id="rId5" Type="http://schemas.openxmlformats.org/officeDocument/2006/relationships/hyperlink" Target="https://login.consultant.ru/link/?req=doc&amp;base=RLAW240&amp;n=225020&amp;dst=100341" TargetMode="External"/><Relationship Id="rId15" Type="http://schemas.openxmlformats.org/officeDocument/2006/relationships/hyperlink" Target="https://login.consultant.ru/link/?req=doc&amp;base=LAW&amp;n=482886&amp;dst=2783" TargetMode="External"/><Relationship Id="rId10" Type="http://schemas.openxmlformats.org/officeDocument/2006/relationships/hyperlink" Target="https://login.consultant.ru/link/?req=doc&amp;base=LAW&amp;n=482886&amp;dst=1004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886" TargetMode="External"/><Relationship Id="rId14" Type="http://schemas.openxmlformats.org/officeDocument/2006/relationships/hyperlink" Target="https://login.consultant.ru/link/?req=doc&amp;base=LAW&amp;n=482886&amp;dst=2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4238</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2024-10-17T05:42:00Z</cp:lastPrinted>
  <dcterms:created xsi:type="dcterms:W3CDTF">2024-08-22T10:25:00Z</dcterms:created>
  <dcterms:modified xsi:type="dcterms:W3CDTF">2024-10-17T05:44:00Z</dcterms:modified>
</cp:coreProperties>
</file>